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015" w:rsidRPr="00922BC7" w:rsidRDefault="00A03616" w:rsidP="00A036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BC7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4C7551" w:rsidRDefault="00922BC7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r w:rsidRPr="002979B5">
        <w:rPr>
          <w:rFonts w:cs="Times New Roman"/>
          <w:b w:val="0"/>
          <w:szCs w:val="24"/>
        </w:rPr>
        <w:fldChar w:fldCharType="begin"/>
      </w:r>
      <w:r w:rsidRPr="002979B5">
        <w:rPr>
          <w:rFonts w:cs="Times New Roman"/>
          <w:b w:val="0"/>
          <w:szCs w:val="24"/>
        </w:rPr>
        <w:instrText xml:space="preserve"> TOC \o "1-1" \h \z \u </w:instrText>
      </w:r>
      <w:r w:rsidRPr="002979B5">
        <w:rPr>
          <w:rFonts w:cs="Times New Roman"/>
          <w:b w:val="0"/>
          <w:szCs w:val="24"/>
        </w:rPr>
        <w:fldChar w:fldCharType="separate"/>
      </w:r>
      <w:hyperlink w:anchor="_Toc25240045" w:history="1">
        <w:r w:rsidR="004C7551" w:rsidRPr="009246A0">
          <w:rPr>
            <w:rStyle w:val="ab"/>
            <w:rFonts w:cs="Times New Roman"/>
            <w:noProof/>
          </w:rPr>
          <w:t>1 Общая часть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_Toc25240045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3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left" w:pos="660"/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46" w:history="1">
        <w:r w:rsidR="004C7551" w:rsidRPr="009246A0">
          <w:rPr>
            <w:rStyle w:val="ab"/>
            <w:rFonts w:cs="Times New Roman"/>
            <w:noProof/>
          </w:rPr>
          <w:t>1.1</w:t>
        </w:r>
        <w:r w:rsidR="004C7551">
          <w:rPr>
            <w:rFonts w:asciiTheme="minorHAnsi" w:hAnsiTheme="minorHAnsi"/>
            <w:b w:val="0"/>
            <w:noProof/>
            <w:sz w:val="22"/>
          </w:rPr>
          <w:tab/>
        </w:r>
        <w:r w:rsidR="004C7551" w:rsidRPr="009246A0">
          <w:rPr>
            <w:rStyle w:val="ab"/>
            <w:rFonts w:cs="Times New Roman"/>
            <w:noProof/>
          </w:rPr>
          <w:t>Территория и климат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_Toc25240046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3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47" w:history="1">
        <w:r w:rsidR="004C7551" w:rsidRPr="009246A0">
          <w:rPr>
            <w:rStyle w:val="ab"/>
            <w:noProof/>
          </w:rPr>
          <w:t>1.2.1 Общая характеристика систем теплоснабжения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_Toc25240047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3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48" w:history="1">
        <w:r w:rsidR="004C7551" w:rsidRPr="009246A0">
          <w:rPr>
            <w:rStyle w:val="ab"/>
            <w:rFonts w:cs="Times New Roman"/>
            <w:noProof/>
          </w:rPr>
          <w:t>1.2.2 Установленная и располагаемая мощность энергоисточников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_Toc25240048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3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49" w:history="1">
        <w:r w:rsidR="004C7551" w:rsidRPr="009246A0">
          <w:rPr>
            <w:rStyle w:val="ab"/>
            <w:rFonts w:cs="Times New Roman"/>
            <w:noProof/>
          </w:rPr>
          <w:t>1.2.3 Отпуск тепла и топливопотребление энергоисточника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_Toc25240049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4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50" w:history="1">
        <w:r w:rsidR="004C7551" w:rsidRPr="009246A0">
          <w:rPr>
            <w:rStyle w:val="ab"/>
            <w:noProof/>
          </w:rPr>
          <w:t>1.2.3.1 Топливный баланс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_Toc25240050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4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51" w:history="1">
        <w:r w:rsidR="004C7551" w:rsidRPr="009246A0">
          <w:rPr>
            <w:rStyle w:val="ab"/>
            <w:noProof/>
          </w:rPr>
          <w:t>1.2.4. Тепловые сети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_Toc25240051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5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52" w:history="1">
        <w:r w:rsidR="004C7551" w:rsidRPr="009246A0">
          <w:rPr>
            <w:rStyle w:val="ab"/>
            <w:rFonts w:cs="Times New Roman"/>
            <w:noProof/>
          </w:rPr>
          <w:t>1.3 Основные проблемы организации теплоснабжения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_Toc25240052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6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53" w:history="1">
        <w:r w:rsidR="004C7551" w:rsidRPr="009246A0">
          <w:rPr>
            <w:rStyle w:val="ab"/>
            <w:rFonts w:cs="Times New Roman"/>
            <w:noProof/>
          </w:rPr>
          <w:t>1.3.1 Описание существующих проблем развития систем теплоснабжения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_Toc25240053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6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54" w:history="1">
        <w:r w:rsidR="004C7551" w:rsidRPr="009246A0">
          <w:rPr>
            <w:rStyle w:val="ab"/>
            <w:rFonts w:cs="Times New Roman"/>
            <w:noProof/>
          </w:rPr>
          <w:t>1.4 Основные положения технической политики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_Toc25240054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6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55" w:history="1">
        <w:r w:rsidR="004C7551" w:rsidRPr="009246A0">
          <w:rPr>
            <w:rStyle w:val="ab"/>
            <w:rFonts w:cs="Times New Roman"/>
            <w:noProof/>
          </w:rPr>
          <w:t>1.5 Целевые показатели эффективности работы систем теплоснабжения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_Toc25240055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6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56" w:history="1">
        <w:r w:rsidR="004C7551" w:rsidRPr="009246A0">
          <w:rPr>
            <w:rStyle w:val="ab"/>
            <w:rFonts w:cs="Times New Roman"/>
            <w:noProof/>
          </w:rPr>
          <w:t>1.6 Состав документов схемы теплоснабжения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_Toc25240056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7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57" w:history="1">
        <w:r w:rsidR="004C7551" w:rsidRPr="009246A0">
          <w:rPr>
            <w:rStyle w:val="ab"/>
            <w:rFonts w:cs="Times New Roman"/>
            <w:noProof/>
          </w:rPr>
          <w:t xml:space="preserve">2. Показатели перспективного спроса на тепловую энергию (мощность) и теплоноситель в установленных границах </w:t>
        </w:r>
        <w:r w:rsidR="004C7551" w:rsidRPr="009246A0">
          <w:rPr>
            <w:rStyle w:val="ab"/>
            <w:noProof/>
          </w:rPr>
          <w:t>п. Совхоз «Красное Сельцо»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_Toc25240057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7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58" w:history="1">
        <w:r w:rsidR="004C7551" w:rsidRPr="009246A0">
          <w:rPr>
            <w:rStyle w:val="ab"/>
            <w:rFonts w:cs="Times New Roman"/>
            <w:noProof/>
          </w:rPr>
          <w:t>2.1. Общие положения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_Toc25240058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7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59" w:history="1">
        <w:r w:rsidR="004C7551" w:rsidRPr="009246A0">
          <w:rPr>
            <w:rStyle w:val="ab"/>
            <w:rFonts w:cs="Times New Roman"/>
            <w:noProof/>
          </w:rPr>
          <w:t>2.2 Прогноз перспективной застройки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_Toc25240059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8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60" w:history="1">
        <w:r w:rsidR="004C7551" w:rsidRPr="009246A0">
          <w:rPr>
            <w:rStyle w:val="ab"/>
            <w:noProof/>
          </w:rPr>
          <w:t>3. Перспективные балансы тепловой мощности источников тепловой энергии и тепловой нагрузки потребителей.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_Toc25240060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8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61" w:history="1">
        <w:r w:rsidR="004C7551" w:rsidRPr="009246A0">
          <w:rPr>
            <w:rStyle w:val="ab"/>
            <w:rFonts w:cs="Times New Roman"/>
            <w:noProof/>
          </w:rPr>
          <w:t>3.1 Балансы мощности по отдельным теплоисточникам за 2018 год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_Toc25240061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8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62" w:history="1">
        <w:r w:rsidR="004C7551" w:rsidRPr="009246A0">
          <w:rPr>
            <w:rStyle w:val="ab"/>
            <w:noProof/>
          </w:rPr>
          <w:t>3.2. Баланс располагаемой тепловой мощности и присоединенной тепловой нагрузки на перспективу до 2033 г. с выделением этапов в 2019-2023г.г., 2024-2028г.г., 2029-2033г.г., при развитии систем теплоснабжения.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_Toc25240062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9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63" w:history="1">
        <w:r w:rsidR="004C7551" w:rsidRPr="009246A0">
          <w:rPr>
            <w:rStyle w:val="ab"/>
            <w:noProof/>
          </w:rPr>
          <w:t>3.2.1 Баланс располагаемой тепловой мощности по состоянию на 2023 г.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_Toc25240063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9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64" w:history="1">
        <w:r w:rsidR="004C7551" w:rsidRPr="009246A0">
          <w:rPr>
            <w:rStyle w:val="ab"/>
            <w:noProof/>
          </w:rPr>
          <w:t>3.2.2. Баланс располагаемой тепловой мощности по состоянию на 2024-2028 г.г.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_Toc25240064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10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65" w:history="1">
        <w:r w:rsidR="004C7551" w:rsidRPr="009246A0">
          <w:rPr>
            <w:rStyle w:val="ab"/>
            <w:noProof/>
          </w:rPr>
          <w:t>3.2.3. Баланс располагаемой тепловой мощности по состоянию на 2029-2033 г.г.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_Toc25240065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10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66" w:history="1">
        <w:r w:rsidR="004C7551" w:rsidRPr="009246A0">
          <w:rPr>
            <w:rStyle w:val="ab"/>
            <w:noProof/>
          </w:rPr>
          <w:t>3.2.4.  Выводы о резервах (дефицитах) тепловой мощности существующей системы теплоснабжения при обеспечении перспективной тепловой нагрузки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_Toc25240066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11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67" w:history="1">
        <w:r w:rsidR="004C7551" w:rsidRPr="009246A0">
          <w:rPr>
            <w:rStyle w:val="ab"/>
            <w:noProof/>
          </w:rPr>
          <w:t>4. Перспективные балансы теплоносителя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_Toc25240067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11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68" w:history="1">
        <w:r w:rsidR="004C7551" w:rsidRPr="009246A0">
          <w:rPr>
            <w:rStyle w:val="ab"/>
            <w:noProof/>
          </w:rPr>
          <w:t>4.1. Перспективные объемы теплоносителя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_Toc25240068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11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69" w:history="1">
        <w:r w:rsidR="004C7551" w:rsidRPr="009246A0">
          <w:rPr>
            <w:rStyle w:val="ab"/>
            <w:noProof/>
          </w:rPr>
          <w:t>4.2 Аварийные режимы подпитки тепловой сети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_Toc25240069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13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70" w:history="1">
        <w:r w:rsidR="004C7551" w:rsidRPr="009246A0">
          <w:rPr>
            <w:rStyle w:val="ab"/>
            <w:noProof/>
          </w:rPr>
          <w:t>5. Предложения по строительству и реконструкции и техническому перевооружению источников тепловой энергии.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_Toc25240070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13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71" w:history="1">
        <w:r w:rsidR="004C7551" w:rsidRPr="009246A0">
          <w:rPr>
            <w:rStyle w:val="ab"/>
            <w:noProof/>
          </w:rPr>
          <w:t>5.1 Техническое перевооружение источников теплоснабжения в период с 2019 до 2023 г.г.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_Toc25240071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13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72" w:history="1">
        <w:r w:rsidR="004C7551" w:rsidRPr="009246A0">
          <w:rPr>
            <w:rStyle w:val="ab"/>
            <w:noProof/>
          </w:rPr>
          <w:t>5</w:t>
        </w:r>
        <w:r w:rsidR="004C7551" w:rsidRPr="009246A0">
          <w:rPr>
            <w:rStyle w:val="ab"/>
            <w:rFonts w:eastAsiaTheme="minorHAnsi"/>
            <w:noProof/>
          </w:rPr>
          <w:t>.</w:t>
        </w:r>
        <w:r w:rsidR="004C7551" w:rsidRPr="009246A0">
          <w:rPr>
            <w:rStyle w:val="ab"/>
            <w:noProof/>
          </w:rPr>
          <w:t>1.1</w:t>
        </w:r>
        <w:r w:rsidR="004C7551" w:rsidRPr="009246A0">
          <w:rPr>
            <w:rStyle w:val="ab"/>
            <w:rFonts w:eastAsiaTheme="minorHAnsi"/>
            <w:noProof/>
          </w:rPr>
          <w:t>. Развитие источников теплоснабжения в период с 2024 до 2028 г.г.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_Toc25240072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13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73" w:history="1">
        <w:r w:rsidR="004C7551" w:rsidRPr="009246A0">
          <w:rPr>
            <w:rStyle w:val="ab"/>
            <w:noProof/>
          </w:rPr>
          <w:t>5.1</w:t>
        </w:r>
        <w:r w:rsidR="004C7551" w:rsidRPr="009246A0">
          <w:rPr>
            <w:rStyle w:val="ab"/>
            <w:rFonts w:eastAsiaTheme="minorHAnsi"/>
            <w:noProof/>
          </w:rPr>
          <w:t>.</w:t>
        </w:r>
        <w:r w:rsidR="004C7551" w:rsidRPr="009246A0">
          <w:rPr>
            <w:rStyle w:val="ab"/>
            <w:noProof/>
          </w:rPr>
          <w:t>2</w:t>
        </w:r>
        <w:r w:rsidR="004C7551" w:rsidRPr="009246A0">
          <w:rPr>
            <w:rStyle w:val="ab"/>
            <w:rFonts w:eastAsiaTheme="minorHAnsi"/>
            <w:noProof/>
          </w:rPr>
          <w:t>. Развитие источников теплоснабжения в период с 2029 до 2033 г.г.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_Toc25240073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14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74" w:history="1">
        <w:r w:rsidR="004C7551" w:rsidRPr="009246A0">
          <w:rPr>
            <w:rStyle w:val="ab"/>
            <w:noProof/>
          </w:rPr>
          <w:t xml:space="preserve">6. </w:t>
        </w:r>
        <w:r w:rsidR="004C7551" w:rsidRPr="009246A0">
          <w:rPr>
            <w:rStyle w:val="ab"/>
            <w:rFonts w:cs="Times New Roman"/>
            <w:noProof/>
          </w:rPr>
          <w:t>Предложения по строительству, реконструкции и техническому перевооружению тепловых сетей и сооружений на них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_Toc25240074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14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75" w:history="1">
        <w:r w:rsidR="004C7551" w:rsidRPr="009246A0">
          <w:rPr>
            <w:rStyle w:val="ab"/>
            <w:rFonts w:cs="Times New Roman"/>
            <w:noProof/>
          </w:rPr>
          <w:t>6.1 Общие положения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_Toc25240075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14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76" w:history="1">
        <w:r w:rsidR="004C7551" w:rsidRPr="009246A0">
          <w:rPr>
            <w:rStyle w:val="ab"/>
            <w:noProof/>
          </w:rPr>
          <w:t>6.2 Структура предложений и проектов по теплоснабжению объектов перспективной застройки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_Toc25240076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14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77" w:history="1">
        <w:r w:rsidR="004C7551" w:rsidRPr="009246A0">
          <w:rPr>
            <w:rStyle w:val="ab"/>
            <w:noProof/>
          </w:rPr>
          <w:t>6.2.1 Структура предложений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_Toc25240077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14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78" w:history="1">
        <w:r w:rsidR="004C7551" w:rsidRPr="009246A0">
          <w:rPr>
            <w:rStyle w:val="ab"/>
            <w:noProof/>
          </w:rPr>
          <w:t>6.2.2 Предложение по новому строительству, реконструкции и техническому перевооружению тепловых сетей для обеспечения перспективной нагрузки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_Toc25240078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14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79" w:history="1">
        <w:r w:rsidR="004C7551" w:rsidRPr="009246A0">
          <w:rPr>
            <w:rStyle w:val="ab"/>
            <w:noProof/>
          </w:rPr>
          <w:t>6.2.3 Финансовая потребность для реализации проекта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_Toc25240079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14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80" w:history="1">
        <w:r w:rsidR="004C7551" w:rsidRPr="009246A0">
          <w:rPr>
            <w:rStyle w:val="ab"/>
            <w:noProof/>
          </w:rPr>
          <w:t>6.3 Строительство тепловых сетей с оптимизацией диаметров трубопроводов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_Toc25240080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14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81" w:history="1">
        <w:r w:rsidR="004C7551" w:rsidRPr="009246A0">
          <w:rPr>
            <w:rStyle w:val="ab"/>
            <w:rFonts w:cs="Times New Roman"/>
            <w:noProof/>
          </w:rPr>
          <w:t>7 Перспективные топливные балансы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_Toc25240081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15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82" w:history="1">
        <w:r w:rsidR="004C7551" w:rsidRPr="009246A0">
          <w:rPr>
            <w:rStyle w:val="ab"/>
            <w:noProof/>
          </w:rPr>
          <w:t>7.1. Перспективные топливные балансы источников теплоснабжения по котельной ООО «Энергоресурс»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_Toc25240082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15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83" w:history="1">
        <w:r w:rsidR="004C7551" w:rsidRPr="009246A0">
          <w:rPr>
            <w:rStyle w:val="ab"/>
            <w:rFonts w:cs="Times New Roman"/>
            <w:noProof/>
          </w:rPr>
          <w:t>8 Инвестиции в строительство, реконструкцию и техническое перевооружение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_Toc25240083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17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84" w:history="1">
        <w:r w:rsidR="004C7551" w:rsidRPr="009246A0">
          <w:rPr>
            <w:rStyle w:val="ab"/>
            <w:rFonts w:cs="Times New Roman"/>
            <w:noProof/>
          </w:rPr>
          <w:t>8.1 Общие положения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_Toc25240084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17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85" w:history="1">
        <w:r w:rsidR="004C7551" w:rsidRPr="009246A0">
          <w:rPr>
            <w:rStyle w:val="ab"/>
            <w:rFonts w:cs="Times New Roman"/>
            <w:noProof/>
          </w:rPr>
          <w:t>8.2 Инвестиции в строительство, реконструкцию и техническое перевооружение источников тепловой энергии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_Toc25240085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17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86" w:history="1">
        <w:r w:rsidR="004C7551" w:rsidRPr="009246A0">
          <w:rPr>
            <w:rStyle w:val="ab"/>
            <w:noProof/>
          </w:rPr>
          <w:t>8.3. Инвестиции в строительство, реконструкцию и техническое перевооружение тепловых сетей и сооружений на них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_Toc25240086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17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87" w:history="1">
        <w:r w:rsidR="004C7551" w:rsidRPr="009246A0">
          <w:rPr>
            <w:rStyle w:val="ab"/>
            <w:rFonts w:cs="Times New Roman"/>
            <w:noProof/>
          </w:rPr>
          <w:t>9 Решение об определении единой теплоснабжающей организации (организаций)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_Toc25240087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17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88" w:history="1">
        <w:r w:rsidR="004C7551" w:rsidRPr="009246A0">
          <w:rPr>
            <w:rStyle w:val="ab"/>
            <w:rFonts w:cs="Times New Roman"/>
            <w:noProof/>
          </w:rPr>
          <w:t>10 Решения о распределении тепловой нагрузки между источниками тепловой энергий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_Toc25240088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17</w:t>
        </w:r>
        <w:r w:rsidR="004C7551">
          <w:rPr>
            <w:noProof/>
            <w:webHidden/>
          </w:rPr>
          <w:fldChar w:fldCharType="end"/>
        </w:r>
      </w:hyperlink>
    </w:p>
    <w:p w:rsidR="004C7551" w:rsidRDefault="005247E8">
      <w:pPr>
        <w:pStyle w:val="11"/>
        <w:tabs>
          <w:tab w:val="right" w:leader="dot" w:pos="9912"/>
        </w:tabs>
        <w:rPr>
          <w:rFonts w:asciiTheme="minorHAnsi" w:hAnsiTheme="minorHAnsi"/>
          <w:b w:val="0"/>
          <w:noProof/>
          <w:sz w:val="22"/>
        </w:rPr>
      </w:pPr>
      <w:hyperlink w:anchor="_Toc25240089" w:history="1">
        <w:r w:rsidR="004C7551" w:rsidRPr="009246A0">
          <w:rPr>
            <w:rStyle w:val="ab"/>
            <w:rFonts w:cs="Times New Roman"/>
            <w:noProof/>
          </w:rPr>
          <w:t>11 Решения по бесхозяйным тепловым сетям</w:t>
        </w:r>
        <w:r w:rsidR="004C7551">
          <w:rPr>
            <w:noProof/>
            <w:webHidden/>
          </w:rPr>
          <w:tab/>
        </w:r>
        <w:r w:rsidR="004C7551">
          <w:rPr>
            <w:noProof/>
            <w:webHidden/>
          </w:rPr>
          <w:fldChar w:fldCharType="begin"/>
        </w:r>
        <w:r w:rsidR="004C7551">
          <w:rPr>
            <w:noProof/>
            <w:webHidden/>
          </w:rPr>
          <w:instrText xml:space="preserve"> PAGEREF _Toc25240089 \h </w:instrText>
        </w:r>
        <w:r w:rsidR="004C7551">
          <w:rPr>
            <w:noProof/>
            <w:webHidden/>
          </w:rPr>
        </w:r>
        <w:r w:rsidR="004C7551">
          <w:rPr>
            <w:noProof/>
            <w:webHidden/>
          </w:rPr>
          <w:fldChar w:fldCharType="separate"/>
        </w:r>
        <w:r w:rsidR="004C7551">
          <w:rPr>
            <w:noProof/>
            <w:webHidden/>
          </w:rPr>
          <w:t>18</w:t>
        </w:r>
        <w:r w:rsidR="004C7551">
          <w:rPr>
            <w:noProof/>
            <w:webHidden/>
          </w:rPr>
          <w:fldChar w:fldCharType="end"/>
        </w:r>
      </w:hyperlink>
    </w:p>
    <w:p w:rsidR="00922BC7" w:rsidRDefault="00922BC7" w:rsidP="00A03616">
      <w:pPr>
        <w:jc w:val="center"/>
        <w:rPr>
          <w:rFonts w:ascii="Times New Roman" w:hAnsi="Times New Roman" w:cs="Times New Roman"/>
          <w:sz w:val="24"/>
          <w:szCs w:val="24"/>
        </w:rPr>
      </w:pPr>
      <w:r w:rsidRPr="002979B5">
        <w:rPr>
          <w:rFonts w:ascii="Times New Roman" w:hAnsi="Times New Roman" w:cs="Times New Roman"/>
          <w:sz w:val="24"/>
          <w:szCs w:val="24"/>
        </w:rPr>
        <w:fldChar w:fldCharType="end"/>
      </w:r>
    </w:p>
    <w:p w:rsidR="000B5126" w:rsidRDefault="000B5126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0" w:name="_Toc443471008"/>
      <w:bookmarkStart w:id="1" w:name="_Toc443471020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CB058B" w:rsidRPr="00493375" w:rsidRDefault="00CB058B" w:rsidP="009B5F2C">
      <w:pPr>
        <w:pStyle w:val="1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25240045"/>
      <w:r w:rsidRPr="00493375">
        <w:rPr>
          <w:rFonts w:ascii="Times New Roman" w:hAnsi="Times New Roman" w:cs="Times New Roman"/>
          <w:color w:val="auto"/>
          <w:sz w:val="24"/>
          <w:szCs w:val="24"/>
        </w:rPr>
        <w:lastRenderedPageBreak/>
        <w:t>1 Общая часть</w:t>
      </w:r>
      <w:bookmarkEnd w:id="0"/>
      <w:bookmarkEnd w:id="1"/>
      <w:bookmarkEnd w:id="2"/>
    </w:p>
    <w:p w:rsidR="00CB058B" w:rsidRDefault="00CB058B" w:rsidP="009B5F2C">
      <w:pPr>
        <w:pStyle w:val="a3"/>
        <w:numPr>
          <w:ilvl w:val="1"/>
          <w:numId w:val="4"/>
        </w:numPr>
        <w:tabs>
          <w:tab w:val="left" w:pos="1140"/>
        </w:tabs>
        <w:spacing w:after="0" w:line="240" w:lineRule="auto"/>
        <w:ind w:hanging="218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3" w:name="_Toc25240046"/>
      <w:r w:rsidRPr="00CB058B">
        <w:rPr>
          <w:rFonts w:ascii="Times New Roman" w:hAnsi="Times New Roman" w:cs="Times New Roman"/>
          <w:b/>
          <w:sz w:val="24"/>
          <w:szCs w:val="24"/>
        </w:rPr>
        <w:t>Территория и климат</w:t>
      </w:r>
      <w:bookmarkEnd w:id="3"/>
    </w:p>
    <w:p w:rsidR="00CB058B" w:rsidRDefault="00CB058B" w:rsidP="00E27D99">
      <w:pPr>
        <w:tabs>
          <w:tab w:val="left" w:pos="1140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1B4A40" w:rsidRPr="001B4A40" w:rsidRDefault="001B4A40" w:rsidP="001B4A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B4A40">
        <w:rPr>
          <w:rFonts w:ascii="Times New Roman" w:hAnsi="Times New Roman"/>
          <w:sz w:val="24"/>
          <w:szCs w:val="24"/>
        </w:rPr>
        <w:t>Красносельцовское</w:t>
      </w:r>
      <w:proofErr w:type="spellEnd"/>
      <w:r w:rsidRPr="001B4A40">
        <w:rPr>
          <w:rFonts w:ascii="Times New Roman" w:hAnsi="Times New Roman"/>
          <w:sz w:val="24"/>
          <w:szCs w:val="24"/>
        </w:rPr>
        <w:t xml:space="preserve"> сельское поселение (СП) является административно-хозяйственной единицей Рузаевского муниципального района Республики Мордовия с административным центром в п. Совхоз «Красное Сельцо».</w:t>
      </w:r>
    </w:p>
    <w:p w:rsidR="001B4A40" w:rsidRPr="001B4A40" w:rsidRDefault="001B4A40" w:rsidP="001B4A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B4A40">
        <w:rPr>
          <w:rFonts w:ascii="Times New Roman" w:hAnsi="Times New Roman"/>
          <w:sz w:val="24"/>
          <w:szCs w:val="24"/>
        </w:rPr>
        <w:t>Красносельцовское</w:t>
      </w:r>
      <w:proofErr w:type="spellEnd"/>
      <w:r w:rsidRPr="001B4A40">
        <w:rPr>
          <w:rFonts w:ascii="Times New Roman" w:hAnsi="Times New Roman"/>
          <w:sz w:val="24"/>
          <w:szCs w:val="24"/>
        </w:rPr>
        <w:t xml:space="preserve"> сельское поселение расположено на юге Рузаевского района.</w:t>
      </w:r>
    </w:p>
    <w:p w:rsidR="001B4A40" w:rsidRPr="001B4A40" w:rsidRDefault="001B4A40" w:rsidP="001B4A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4A40">
        <w:rPr>
          <w:rFonts w:ascii="Times New Roman" w:hAnsi="Times New Roman"/>
          <w:sz w:val="24"/>
          <w:szCs w:val="24"/>
        </w:rPr>
        <w:t xml:space="preserve">Рузаевский район граничит с </w:t>
      </w:r>
      <w:proofErr w:type="gramStart"/>
      <w:r w:rsidRPr="001B4A40">
        <w:rPr>
          <w:rFonts w:ascii="Times New Roman" w:hAnsi="Times New Roman"/>
          <w:sz w:val="24"/>
          <w:szCs w:val="24"/>
        </w:rPr>
        <w:t>юге</w:t>
      </w:r>
      <w:proofErr w:type="gramEnd"/>
      <w:r w:rsidRPr="001B4A40">
        <w:rPr>
          <w:rFonts w:ascii="Times New Roman" w:hAnsi="Times New Roman"/>
          <w:sz w:val="24"/>
          <w:szCs w:val="24"/>
        </w:rPr>
        <w:t xml:space="preserve"> </w:t>
      </w:r>
      <w:r w:rsidR="00CF2C46" w:rsidRPr="001B4A40">
        <w:rPr>
          <w:rFonts w:ascii="Times New Roman" w:hAnsi="Times New Roman"/>
          <w:sz w:val="24"/>
          <w:szCs w:val="24"/>
        </w:rPr>
        <w:t>с Пензенской</w:t>
      </w:r>
      <w:r w:rsidRPr="001B4A40">
        <w:rPr>
          <w:rFonts w:ascii="Times New Roman" w:hAnsi="Times New Roman"/>
          <w:sz w:val="24"/>
          <w:szCs w:val="24"/>
        </w:rPr>
        <w:t xml:space="preserve"> областью, на северо-западе – со </w:t>
      </w:r>
      <w:proofErr w:type="spellStart"/>
      <w:r w:rsidRPr="001B4A40">
        <w:rPr>
          <w:rFonts w:ascii="Times New Roman" w:hAnsi="Times New Roman"/>
          <w:sz w:val="24"/>
          <w:szCs w:val="24"/>
        </w:rPr>
        <w:t>Старошайговским</w:t>
      </w:r>
      <w:proofErr w:type="spellEnd"/>
      <w:r w:rsidRPr="001B4A4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B4A40">
        <w:rPr>
          <w:rFonts w:ascii="Times New Roman" w:hAnsi="Times New Roman"/>
          <w:sz w:val="24"/>
          <w:szCs w:val="24"/>
        </w:rPr>
        <w:t>Кадошкинским</w:t>
      </w:r>
      <w:proofErr w:type="spellEnd"/>
      <w:r w:rsidRPr="001B4A40">
        <w:rPr>
          <w:rFonts w:ascii="Times New Roman" w:hAnsi="Times New Roman"/>
          <w:sz w:val="24"/>
          <w:szCs w:val="24"/>
        </w:rPr>
        <w:t xml:space="preserve"> на севере – с </w:t>
      </w:r>
      <w:proofErr w:type="spellStart"/>
      <w:r w:rsidRPr="001B4A40">
        <w:rPr>
          <w:rFonts w:ascii="Times New Roman" w:hAnsi="Times New Roman"/>
          <w:sz w:val="24"/>
          <w:szCs w:val="24"/>
        </w:rPr>
        <w:t>Лямбирским</w:t>
      </w:r>
      <w:proofErr w:type="spellEnd"/>
      <w:r w:rsidRPr="001B4A40">
        <w:rPr>
          <w:rFonts w:ascii="Times New Roman" w:hAnsi="Times New Roman"/>
          <w:sz w:val="24"/>
          <w:szCs w:val="24"/>
        </w:rPr>
        <w:t xml:space="preserve">, на западе и юго-западе – с </w:t>
      </w:r>
      <w:proofErr w:type="spellStart"/>
      <w:r w:rsidRPr="001B4A40">
        <w:rPr>
          <w:rFonts w:ascii="Times New Roman" w:hAnsi="Times New Roman"/>
          <w:sz w:val="24"/>
          <w:szCs w:val="24"/>
        </w:rPr>
        <w:t>Инсарским</w:t>
      </w:r>
      <w:proofErr w:type="spellEnd"/>
      <w:r w:rsidRPr="001B4A40">
        <w:rPr>
          <w:rFonts w:ascii="Times New Roman" w:hAnsi="Times New Roman"/>
          <w:sz w:val="24"/>
          <w:szCs w:val="24"/>
        </w:rPr>
        <w:t xml:space="preserve">, на востоке – с ГО Саранск, на юго-востоке – с </w:t>
      </w:r>
      <w:proofErr w:type="spellStart"/>
      <w:r w:rsidRPr="001B4A40">
        <w:rPr>
          <w:rFonts w:ascii="Times New Roman" w:hAnsi="Times New Roman"/>
          <w:sz w:val="24"/>
          <w:szCs w:val="24"/>
        </w:rPr>
        <w:t>Кочкуровским</w:t>
      </w:r>
      <w:proofErr w:type="spellEnd"/>
      <w:r w:rsidRPr="001B4A40">
        <w:rPr>
          <w:rFonts w:ascii="Times New Roman" w:hAnsi="Times New Roman"/>
          <w:sz w:val="24"/>
          <w:szCs w:val="24"/>
        </w:rPr>
        <w:t xml:space="preserve"> </w:t>
      </w:r>
      <w:r w:rsidR="00CF2C46" w:rsidRPr="001B4A40">
        <w:rPr>
          <w:rFonts w:ascii="Times New Roman" w:hAnsi="Times New Roman"/>
          <w:sz w:val="24"/>
          <w:szCs w:val="24"/>
        </w:rPr>
        <w:t>районами Республики</w:t>
      </w:r>
      <w:r w:rsidRPr="001B4A40">
        <w:rPr>
          <w:rFonts w:ascii="Times New Roman" w:hAnsi="Times New Roman"/>
          <w:sz w:val="24"/>
          <w:szCs w:val="24"/>
        </w:rPr>
        <w:t xml:space="preserve"> Мордовия. Его общая площадь — 109170 га.</w:t>
      </w:r>
    </w:p>
    <w:p w:rsidR="001B4A40" w:rsidRPr="001B4A40" w:rsidRDefault="001B4A40" w:rsidP="001B4A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4A40">
        <w:rPr>
          <w:rFonts w:ascii="Times New Roman" w:hAnsi="Times New Roman"/>
          <w:sz w:val="24"/>
          <w:szCs w:val="24"/>
        </w:rPr>
        <w:t xml:space="preserve">Площадь сельского поселения </w:t>
      </w:r>
      <w:r w:rsidR="0072781C">
        <w:rPr>
          <w:rFonts w:ascii="Times New Roman" w:hAnsi="Times New Roman"/>
          <w:sz w:val="24"/>
          <w:szCs w:val="24"/>
        </w:rPr>
        <w:t>5795</w:t>
      </w:r>
      <w:r w:rsidRPr="001B4A40">
        <w:rPr>
          <w:rFonts w:ascii="Times New Roman" w:hAnsi="Times New Roman"/>
          <w:sz w:val="24"/>
          <w:szCs w:val="24"/>
        </w:rPr>
        <w:t xml:space="preserve"> га.</w:t>
      </w:r>
    </w:p>
    <w:p w:rsidR="001B4A40" w:rsidRPr="001B4A40" w:rsidRDefault="001B4A40" w:rsidP="001B4A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4A40">
        <w:rPr>
          <w:rFonts w:ascii="Times New Roman" w:hAnsi="Times New Roman"/>
          <w:sz w:val="24"/>
          <w:szCs w:val="24"/>
        </w:rPr>
        <w:t>Население составляет на 1 января 201</w:t>
      </w:r>
      <w:r w:rsidR="0072781C">
        <w:rPr>
          <w:rFonts w:ascii="Times New Roman" w:hAnsi="Times New Roman"/>
          <w:sz w:val="24"/>
          <w:szCs w:val="24"/>
        </w:rPr>
        <w:t>9</w:t>
      </w:r>
      <w:r w:rsidRPr="001B4A40">
        <w:rPr>
          <w:rFonts w:ascii="Times New Roman" w:hAnsi="Times New Roman"/>
          <w:sz w:val="24"/>
          <w:szCs w:val="24"/>
        </w:rPr>
        <w:t xml:space="preserve"> года </w:t>
      </w:r>
      <w:r w:rsidR="0072781C">
        <w:rPr>
          <w:rFonts w:ascii="Times New Roman" w:hAnsi="Times New Roman"/>
          <w:sz w:val="24"/>
          <w:szCs w:val="24"/>
        </w:rPr>
        <w:t>1732</w:t>
      </w:r>
      <w:r w:rsidRPr="001B4A40">
        <w:rPr>
          <w:rFonts w:ascii="Times New Roman" w:hAnsi="Times New Roman"/>
          <w:sz w:val="24"/>
          <w:szCs w:val="24"/>
        </w:rPr>
        <w:t xml:space="preserve"> человек.</w:t>
      </w:r>
    </w:p>
    <w:p w:rsidR="001B4A40" w:rsidRPr="001B4A40" w:rsidRDefault="001B4A40" w:rsidP="001B4A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4A40">
        <w:rPr>
          <w:rFonts w:ascii="Times New Roman" w:hAnsi="Times New Roman"/>
          <w:sz w:val="24"/>
          <w:szCs w:val="24"/>
        </w:rPr>
        <w:t>Климат Рузаевского района умеренно континентальный, с теплым летом и умеренно суровой зимой. Среднегодовая температура воздуха изменяется от +3,5</w:t>
      </w:r>
      <w:proofErr w:type="gramStart"/>
      <w:r w:rsidRPr="001B4A40">
        <w:rPr>
          <w:rFonts w:ascii="Times New Roman" w:hAnsi="Times New Roman"/>
          <w:sz w:val="24"/>
          <w:szCs w:val="24"/>
        </w:rPr>
        <w:t>°С</w:t>
      </w:r>
      <w:proofErr w:type="gramEnd"/>
      <w:r w:rsidRPr="001B4A40">
        <w:rPr>
          <w:rFonts w:ascii="Times New Roman" w:hAnsi="Times New Roman"/>
          <w:sz w:val="24"/>
          <w:szCs w:val="24"/>
        </w:rPr>
        <w:t xml:space="preserve"> до +4,0°С. Средняя температура самого холодного месяца (января) изменяется в пределах от -11,5°С до -12,3°С, отмечаются понижения температуры до -47 °С. Средняя температура самого теплого месяца (июля) от +18,9°С до +19,8°С, максимальная +37°С.</w:t>
      </w:r>
    </w:p>
    <w:p w:rsidR="001B4A40" w:rsidRPr="001B4A40" w:rsidRDefault="001B4A40" w:rsidP="001B4A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4A40">
        <w:rPr>
          <w:rFonts w:ascii="Times New Roman" w:hAnsi="Times New Roman"/>
          <w:sz w:val="24"/>
          <w:szCs w:val="24"/>
        </w:rPr>
        <w:t>За год наблюдается 144 дня со снежным покровом; его средняя высота 33 см, максимальная – 74 см.</w:t>
      </w:r>
    </w:p>
    <w:p w:rsidR="001B4A40" w:rsidRPr="001B4A40" w:rsidRDefault="001B4A40" w:rsidP="001B4A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4A40">
        <w:rPr>
          <w:rFonts w:ascii="Times New Roman" w:hAnsi="Times New Roman"/>
          <w:sz w:val="24"/>
          <w:szCs w:val="24"/>
        </w:rPr>
        <w:t>В среднем за год наблюдается 50 дней с метелями, которые преобладают при южных и юго-западных ветрах и скорости ветра 6-9 м/сек.</w:t>
      </w:r>
    </w:p>
    <w:p w:rsidR="001B4A40" w:rsidRPr="001B4A40" w:rsidRDefault="001B4A40" w:rsidP="001B4A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B4A40">
        <w:rPr>
          <w:rFonts w:ascii="Times New Roman" w:hAnsi="Times New Roman"/>
          <w:sz w:val="24"/>
          <w:szCs w:val="24"/>
        </w:rPr>
        <w:t>Красносельцовское</w:t>
      </w:r>
      <w:proofErr w:type="spellEnd"/>
      <w:r w:rsidRPr="001B4A40">
        <w:rPr>
          <w:rFonts w:ascii="Times New Roman" w:hAnsi="Times New Roman"/>
          <w:sz w:val="24"/>
          <w:szCs w:val="24"/>
        </w:rPr>
        <w:t xml:space="preserve">   сельское поселение находится в зоне достаточного увлажнения.</w:t>
      </w:r>
    </w:p>
    <w:p w:rsidR="001B4A40" w:rsidRPr="001B4A40" w:rsidRDefault="001B4A40" w:rsidP="001B4A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4A40">
        <w:rPr>
          <w:rFonts w:ascii="Times New Roman" w:hAnsi="Times New Roman"/>
          <w:sz w:val="24"/>
          <w:szCs w:val="24"/>
        </w:rPr>
        <w:t>Абсолютный максимум температур составляет +39</w:t>
      </w:r>
      <w:proofErr w:type="gramStart"/>
      <w:r w:rsidRPr="001B4A40">
        <w:rPr>
          <w:rFonts w:ascii="Times New Roman" w:hAnsi="Times New Roman"/>
          <w:sz w:val="24"/>
          <w:szCs w:val="24"/>
        </w:rPr>
        <w:t>°С</w:t>
      </w:r>
      <w:proofErr w:type="gramEnd"/>
      <w:r w:rsidRPr="001B4A40">
        <w:rPr>
          <w:rFonts w:ascii="Times New Roman" w:hAnsi="Times New Roman"/>
          <w:sz w:val="24"/>
          <w:szCs w:val="24"/>
        </w:rPr>
        <w:t xml:space="preserve">, абсолютный минимум -44°С. </w:t>
      </w:r>
    </w:p>
    <w:p w:rsidR="001B4A40" w:rsidRPr="001B4A40" w:rsidRDefault="001B4A40" w:rsidP="001B4A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4A40">
        <w:rPr>
          <w:rFonts w:ascii="Times New Roman" w:hAnsi="Times New Roman"/>
          <w:sz w:val="24"/>
          <w:szCs w:val="24"/>
        </w:rPr>
        <w:t>Нормативная глубина промерзания глинистых и суглинистых грунтов – 155 см, супесей и мелких песков – 180 см.</w:t>
      </w:r>
    </w:p>
    <w:p w:rsidR="00E27D99" w:rsidRPr="00BB46BD" w:rsidRDefault="00E27D99" w:rsidP="00BB46BD">
      <w:pPr>
        <w:pStyle w:val="1"/>
        <w:ind w:firstLine="709"/>
        <w:rPr>
          <w:rFonts w:ascii="Times New Roman" w:hAnsi="Times New Roman"/>
          <w:color w:val="auto"/>
          <w:sz w:val="24"/>
        </w:rPr>
      </w:pPr>
      <w:bookmarkStart w:id="4" w:name="_Toc25240047"/>
      <w:r w:rsidRPr="00BB46BD">
        <w:rPr>
          <w:rFonts w:ascii="Times New Roman" w:hAnsi="Times New Roman"/>
          <w:color w:val="auto"/>
          <w:sz w:val="24"/>
        </w:rPr>
        <w:t>1.2.1 Общая характеристика систем теплоснабжения</w:t>
      </w:r>
      <w:bookmarkEnd w:id="4"/>
    </w:p>
    <w:p w:rsidR="00E27D99" w:rsidRDefault="00E27D99" w:rsidP="00E27D99">
      <w:pPr>
        <w:shd w:val="clear" w:color="auto" w:fill="FFFFFF"/>
        <w:spacing w:after="0" w:line="240" w:lineRule="auto"/>
        <w:ind w:right="-51" w:firstLine="709"/>
        <w:jc w:val="both"/>
        <w:rPr>
          <w:rFonts w:ascii="Times New Roman" w:hAnsi="Times New Roman"/>
          <w:b/>
          <w:sz w:val="24"/>
        </w:rPr>
      </w:pPr>
    </w:p>
    <w:p w:rsidR="00F87532" w:rsidRPr="004E2536" w:rsidRDefault="00F87532" w:rsidP="00F875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Теплоснабжение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осуществляется от котельной </w:t>
      </w:r>
      <w:r w:rsidR="00577585">
        <w:rPr>
          <w:rFonts w:ascii="Times New Roman" w:hAnsi="Times New Roman"/>
          <w:sz w:val="24"/>
          <w:szCs w:val="24"/>
        </w:rPr>
        <w:t>ООО «Энергоресурс»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Котельная работает на природном газе. Тепловая мощность котельной </w:t>
      </w:r>
      <w:r w:rsidR="001B4A40">
        <w:rPr>
          <w:rFonts w:ascii="Times New Roman" w:hAnsi="Times New Roman" w:cs="Times New Roman"/>
          <w:color w:val="000000"/>
          <w:sz w:val="24"/>
          <w:szCs w:val="24"/>
        </w:rPr>
        <w:t>2,752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Гкал/</w:t>
      </w:r>
      <w:proofErr w:type="gramStart"/>
      <w:r w:rsidRPr="004E2536">
        <w:rPr>
          <w:rFonts w:ascii="Times New Roman" w:hAnsi="Times New Roman" w:cs="Times New Roman"/>
          <w:color w:val="000000"/>
          <w:sz w:val="24"/>
          <w:szCs w:val="24"/>
        </w:rPr>
        <w:t>ч</w:t>
      </w:r>
      <w:proofErr w:type="gramEnd"/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вполне достаточна для теплоснабжения всего посёлка. </w:t>
      </w:r>
    </w:p>
    <w:p w:rsidR="00F87532" w:rsidRPr="004E2536" w:rsidRDefault="00F87532" w:rsidP="00F8753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Общая установленная тепловая мощность источников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, обеспечивающая балансы покрытия присоединенной тепловой нагрузки </w:t>
      </w:r>
      <w:proofErr w:type="gramStart"/>
      <w:r w:rsidRPr="004E2536">
        <w:rPr>
          <w:rFonts w:ascii="Times New Roman" w:hAnsi="Times New Roman" w:cs="Times New Roman"/>
          <w:color w:val="000000"/>
          <w:sz w:val="24"/>
          <w:szCs w:val="24"/>
        </w:rPr>
        <w:t>на конец</w:t>
      </w:r>
      <w:proofErr w:type="gramEnd"/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545976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года составила </w:t>
      </w:r>
      <w:r w:rsidR="001B4A40">
        <w:rPr>
          <w:rFonts w:ascii="Times New Roman" w:hAnsi="Times New Roman" w:cs="Times New Roman"/>
          <w:color w:val="000000"/>
          <w:sz w:val="24"/>
          <w:szCs w:val="24"/>
        </w:rPr>
        <w:t>1,588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Гкал/ч. Вся нагрузка покрывается одной теплоснабжающей организацией - </w:t>
      </w:r>
      <w:r w:rsidR="00577585">
        <w:rPr>
          <w:rFonts w:ascii="Times New Roman" w:hAnsi="Times New Roman"/>
          <w:sz w:val="24"/>
          <w:szCs w:val="24"/>
        </w:rPr>
        <w:t>ООО «Энергоресурс»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7D99" w:rsidRPr="00BB46BD" w:rsidRDefault="00E27D99" w:rsidP="00BB46BD">
      <w:pPr>
        <w:pStyle w:val="1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_Toc25240048"/>
      <w:r w:rsidRPr="00BB46BD">
        <w:rPr>
          <w:rFonts w:ascii="Times New Roman" w:hAnsi="Times New Roman" w:cs="Times New Roman"/>
          <w:color w:val="000000"/>
          <w:sz w:val="24"/>
          <w:szCs w:val="24"/>
        </w:rPr>
        <w:t xml:space="preserve">1.2.2 Установленная и располагаемая мощность </w:t>
      </w:r>
      <w:proofErr w:type="spellStart"/>
      <w:r w:rsidRPr="00BB46BD">
        <w:rPr>
          <w:rFonts w:ascii="Times New Roman" w:hAnsi="Times New Roman" w:cs="Times New Roman"/>
          <w:color w:val="000000"/>
          <w:sz w:val="24"/>
          <w:szCs w:val="24"/>
        </w:rPr>
        <w:t>энергоисточников</w:t>
      </w:r>
      <w:bookmarkEnd w:id="5"/>
      <w:proofErr w:type="spellEnd"/>
    </w:p>
    <w:p w:rsidR="00F87532" w:rsidRDefault="00F87532" w:rsidP="00F875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7532" w:rsidRPr="004E2536" w:rsidRDefault="00F87532" w:rsidP="00F875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>Мощность котельной, установленная по режимной карте, представлена в табл. 1.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. Резерв мощности имеется на котельной. </w:t>
      </w:r>
    </w:p>
    <w:p w:rsidR="00F87532" w:rsidRPr="004E2536" w:rsidRDefault="00F87532" w:rsidP="00F875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Анализируя мощность котельной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, было </w:t>
      </w:r>
      <w:proofErr w:type="gramStart"/>
      <w:r w:rsidRPr="004E2536">
        <w:rPr>
          <w:rFonts w:ascii="Times New Roman" w:hAnsi="Times New Roman" w:cs="Times New Roman"/>
          <w:color w:val="000000"/>
          <w:sz w:val="24"/>
          <w:szCs w:val="24"/>
        </w:rPr>
        <w:t>определено</w:t>
      </w:r>
      <w:proofErr w:type="gramEnd"/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что располагаемая тепловая мощность котельной поселка составляет –</w:t>
      </w:r>
      <w:r w:rsidR="001B4A40">
        <w:rPr>
          <w:rFonts w:ascii="Times New Roman" w:hAnsi="Times New Roman" w:cs="Times New Roman"/>
          <w:color w:val="000000"/>
          <w:sz w:val="24"/>
          <w:szCs w:val="24"/>
        </w:rPr>
        <w:t>1,588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Гкал/ч. </w:t>
      </w:r>
    </w:p>
    <w:p w:rsidR="00F87532" w:rsidRPr="004E2536" w:rsidRDefault="00F87532" w:rsidP="00F8753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7532" w:rsidRPr="004E2536" w:rsidRDefault="00F87532" w:rsidP="00F8753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1.1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>. Мощность котельной, установленная по режимной карте</w:t>
      </w:r>
    </w:p>
    <w:tbl>
      <w:tblPr>
        <w:tblStyle w:val="a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6"/>
        <w:gridCol w:w="1602"/>
        <w:gridCol w:w="1723"/>
        <w:gridCol w:w="1676"/>
        <w:gridCol w:w="1706"/>
        <w:gridCol w:w="1418"/>
      </w:tblGrid>
      <w:tr w:rsidR="00F87532" w:rsidRPr="004E2536" w:rsidTr="00577585">
        <w:trPr>
          <w:trHeight w:val="262"/>
        </w:trPr>
        <w:tc>
          <w:tcPr>
            <w:tcW w:w="1936" w:type="dxa"/>
            <w:vMerge w:val="restart"/>
            <w:vAlign w:val="center"/>
          </w:tcPr>
          <w:p w:rsidR="00F87532" w:rsidRPr="004E2536" w:rsidRDefault="00F87532" w:rsidP="00F87532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E2536">
              <w:rPr>
                <w:rFonts w:ascii="Times New Roman" w:hAnsi="Times New Roman"/>
                <w:sz w:val="20"/>
                <w:szCs w:val="24"/>
              </w:rPr>
              <w:t xml:space="preserve">Ведомственная </w:t>
            </w:r>
            <w:r w:rsidRPr="004E2536">
              <w:rPr>
                <w:rFonts w:ascii="Times New Roman" w:hAnsi="Times New Roman"/>
                <w:sz w:val="20"/>
                <w:szCs w:val="24"/>
              </w:rPr>
              <w:lastRenderedPageBreak/>
              <w:t>принадлежность</w:t>
            </w:r>
          </w:p>
        </w:tc>
        <w:tc>
          <w:tcPr>
            <w:tcW w:w="1602" w:type="dxa"/>
            <w:vAlign w:val="center"/>
          </w:tcPr>
          <w:p w:rsidR="00F87532" w:rsidRPr="004E2536" w:rsidRDefault="00F87532" w:rsidP="00F87532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105" w:type="dxa"/>
            <w:gridSpan w:val="3"/>
            <w:vAlign w:val="center"/>
          </w:tcPr>
          <w:p w:rsidR="00F87532" w:rsidRPr="004E2536" w:rsidRDefault="00F87532" w:rsidP="00F87532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E2536">
              <w:rPr>
                <w:rFonts w:ascii="Times New Roman" w:hAnsi="Times New Roman"/>
                <w:sz w:val="20"/>
                <w:szCs w:val="24"/>
              </w:rPr>
              <w:t>Мощность котельной, Гкал/</w:t>
            </w:r>
            <w:proofErr w:type="gramStart"/>
            <w:r w:rsidRPr="004E2536">
              <w:rPr>
                <w:rFonts w:ascii="Times New Roman" w:hAnsi="Times New Roman"/>
                <w:sz w:val="20"/>
                <w:szCs w:val="24"/>
              </w:rPr>
              <w:t>ч</w:t>
            </w:r>
            <w:proofErr w:type="gramEnd"/>
          </w:p>
        </w:tc>
        <w:tc>
          <w:tcPr>
            <w:tcW w:w="1418" w:type="dxa"/>
            <w:vAlign w:val="center"/>
          </w:tcPr>
          <w:p w:rsidR="00F87532" w:rsidRPr="004E2536" w:rsidRDefault="00F87532" w:rsidP="00F87532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F87532" w:rsidRPr="004E2536" w:rsidTr="00577585">
        <w:trPr>
          <w:trHeight w:val="771"/>
        </w:trPr>
        <w:tc>
          <w:tcPr>
            <w:tcW w:w="1936" w:type="dxa"/>
            <w:vMerge/>
            <w:vAlign w:val="center"/>
          </w:tcPr>
          <w:p w:rsidR="00F87532" w:rsidRPr="004E2536" w:rsidRDefault="00F87532" w:rsidP="00F87532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02" w:type="dxa"/>
            <w:vAlign w:val="center"/>
          </w:tcPr>
          <w:p w:rsidR="00F87532" w:rsidRPr="004E2536" w:rsidRDefault="00F87532" w:rsidP="00F87532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E2536">
              <w:rPr>
                <w:rFonts w:ascii="Times New Roman" w:hAnsi="Times New Roman"/>
                <w:sz w:val="20"/>
                <w:szCs w:val="24"/>
              </w:rPr>
              <w:t>Наименование котельной, адрес.</w:t>
            </w:r>
          </w:p>
        </w:tc>
        <w:tc>
          <w:tcPr>
            <w:tcW w:w="1723" w:type="dxa"/>
            <w:vAlign w:val="center"/>
          </w:tcPr>
          <w:p w:rsidR="00F87532" w:rsidRPr="004E2536" w:rsidRDefault="00F87532" w:rsidP="00F87532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gramStart"/>
            <w:r w:rsidRPr="004E2536">
              <w:rPr>
                <w:rFonts w:ascii="Times New Roman" w:hAnsi="Times New Roman"/>
                <w:sz w:val="20"/>
                <w:szCs w:val="24"/>
              </w:rPr>
              <w:t>Установленная</w:t>
            </w:r>
            <w:proofErr w:type="gramEnd"/>
          </w:p>
        </w:tc>
        <w:tc>
          <w:tcPr>
            <w:tcW w:w="1676" w:type="dxa"/>
            <w:vAlign w:val="center"/>
          </w:tcPr>
          <w:p w:rsidR="00F87532" w:rsidRPr="004E2536" w:rsidRDefault="00F87532" w:rsidP="00F87532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E2536">
              <w:rPr>
                <w:rFonts w:ascii="Times New Roman" w:hAnsi="Times New Roman"/>
                <w:sz w:val="20"/>
                <w:szCs w:val="24"/>
              </w:rPr>
              <w:t>Располагаемая</w:t>
            </w:r>
          </w:p>
        </w:tc>
        <w:tc>
          <w:tcPr>
            <w:tcW w:w="1706" w:type="dxa"/>
            <w:vAlign w:val="center"/>
          </w:tcPr>
          <w:p w:rsidR="00F87532" w:rsidRPr="004E2536" w:rsidRDefault="00F87532" w:rsidP="00F87532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E2536">
              <w:rPr>
                <w:rFonts w:ascii="Times New Roman" w:hAnsi="Times New Roman"/>
                <w:sz w:val="20"/>
                <w:szCs w:val="24"/>
              </w:rPr>
              <w:t>Подключенная</w:t>
            </w:r>
          </w:p>
        </w:tc>
        <w:tc>
          <w:tcPr>
            <w:tcW w:w="1418" w:type="dxa"/>
            <w:vAlign w:val="center"/>
          </w:tcPr>
          <w:p w:rsidR="00F87532" w:rsidRPr="004E2536" w:rsidRDefault="00F87532" w:rsidP="00F87532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E2536">
              <w:rPr>
                <w:rFonts w:ascii="Times New Roman" w:hAnsi="Times New Roman"/>
                <w:sz w:val="20"/>
                <w:szCs w:val="24"/>
              </w:rPr>
              <w:t>Резерв (+)/дефицит (-), Гкал/</w:t>
            </w:r>
            <w:proofErr w:type="gramStart"/>
            <w:r w:rsidRPr="004E2536">
              <w:rPr>
                <w:rFonts w:ascii="Times New Roman" w:hAnsi="Times New Roman"/>
                <w:sz w:val="20"/>
                <w:szCs w:val="24"/>
              </w:rPr>
              <w:t>ч</w:t>
            </w:r>
            <w:proofErr w:type="gramEnd"/>
          </w:p>
        </w:tc>
      </w:tr>
      <w:tr w:rsidR="00F87532" w:rsidRPr="004E2536" w:rsidTr="00577585">
        <w:trPr>
          <w:trHeight w:val="508"/>
        </w:trPr>
        <w:tc>
          <w:tcPr>
            <w:tcW w:w="1936" w:type="dxa"/>
            <w:vAlign w:val="center"/>
          </w:tcPr>
          <w:p w:rsidR="00F87532" w:rsidRPr="004E2536" w:rsidRDefault="00577585" w:rsidP="00F87532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lastRenderedPageBreak/>
              <w:t>ООО «Энергоресурс»</w:t>
            </w:r>
          </w:p>
        </w:tc>
        <w:tc>
          <w:tcPr>
            <w:tcW w:w="1602" w:type="dxa"/>
            <w:vAlign w:val="center"/>
          </w:tcPr>
          <w:p w:rsidR="00F87532" w:rsidRPr="004E2536" w:rsidRDefault="00F87532" w:rsidP="00F87532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E2536">
              <w:rPr>
                <w:rFonts w:ascii="Times New Roman" w:hAnsi="Times New Roman"/>
                <w:sz w:val="20"/>
                <w:szCs w:val="24"/>
              </w:rPr>
              <w:t>Котельная</w:t>
            </w:r>
            <w:r w:rsidR="001B4A40">
              <w:rPr>
                <w:rFonts w:ascii="Times New Roman" w:hAnsi="Times New Roman"/>
                <w:sz w:val="20"/>
                <w:szCs w:val="24"/>
              </w:rPr>
              <w:t xml:space="preserve"> п. Совхоз «Красное Сельцо»</w:t>
            </w:r>
          </w:p>
        </w:tc>
        <w:tc>
          <w:tcPr>
            <w:tcW w:w="1723" w:type="dxa"/>
            <w:vAlign w:val="center"/>
          </w:tcPr>
          <w:p w:rsidR="00F87532" w:rsidRPr="004E2536" w:rsidRDefault="001B4A40" w:rsidP="00F87532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2,752</w:t>
            </w:r>
          </w:p>
        </w:tc>
        <w:tc>
          <w:tcPr>
            <w:tcW w:w="1676" w:type="dxa"/>
            <w:vAlign w:val="center"/>
          </w:tcPr>
          <w:p w:rsidR="00F87532" w:rsidRPr="004E2536" w:rsidRDefault="001B4A40" w:rsidP="00F87532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2,752</w:t>
            </w:r>
          </w:p>
        </w:tc>
        <w:tc>
          <w:tcPr>
            <w:tcW w:w="1706" w:type="dxa"/>
            <w:vAlign w:val="center"/>
          </w:tcPr>
          <w:p w:rsidR="00F87532" w:rsidRPr="004E2536" w:rsidRDefault="001B4A40" w:rsidP="00577585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1,588</w:t>
            </w:r>
          </w:p>
        </w:tc>
        <w:tc>
          <w:tcPr>
            <w:tcW w:w="1418" w:type="dxa"/>
            <w:vAlign w:val="center"/>
          </w:tcPr>
          <w:p w:rsidR="00F87532" w:rsidRPr="004E2536" w:rsidRDefault="001B4A40" w:rsidP="00577585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1,164</w:t>
            </w:r>
          </w:p>
        </w:tc>
      </w:tr>
    </w:tbl>
    <w:p w:rsidR="00E27D99" w:rsidRPr="00BB46BD" w:rsidRDefault="00E27D99" w:rsidP="00BB46BD">
      <w:pPr>
        <w:pStyle w:val="1"/>
        <w:ind w:firstLine="709"/>
        <w:rPr>
          <w:rFonts w:ascii="Times New Roman" w:hAnsi="Times New Roman" w:cs="Times New Roman"/>
          <w:bCs w:val="0"/>
          <w:color w:val="000000"/>
          <w:sz w:val="24"/>
          <w:szCs w:val="24"/>
        </w:rPr>
      </w:pPr>
      <w:bookmarkStart w:id="6" w:name="_Toc25240049"/>
      <w:r w:rsidRPr="00BB46BD">
        <w:rPr>
          <w:rFonts w:ascii="Times New Roman" w:hAnsi="Times New Roman" w:cs="Times New Roman"/>
          <w:bCs w:val="0"/>
          <w:color w:val="000000"/>
          <w:sz w:val="24"/>
          <w:szCs w:val="24"/>
        </w:rPr>
        <w:t xml:space="preserve">1.2.3 Отпуск тепла и </w:t>
      </w:r>
      <w:proofErr w:type="spellStart"/>
      <w:r w:rsidRPr="00BB46BD">
        <w:rPr>
          <w:rFonts w:ascii="Times New Roman" w:hAnsi="Times New Roman" w:cs="Times New Roman"/>
          <w:bCs w:val="0"/>
          <w:color w:val="000000"/>
          <w:sz w:val="24"/>
          <w:szCs w:val="24"/>
        </w:rPr>
        <w:t>топливопотребление</w:t>
      </w:r>
      <w:proofErr w:type="spellEnd"/>
      <w:r w:rsidRPr="00BB46BD">
        <w:rPr>
          <w:rFonts w:ascii="Times New Roman" w:hAnsi="Times New Roman" w:cs="Times New Roman"/>
          <w:bCs w:val="0"/>
          <w:color w:val="000000"/>
          <w:sz w:val="24"/>
          <w:szCs w:val="24"/>
        </w:rPr>
        <w:t xml:space="preserve"> </w:t>
      </w:r>
      <w:proofErr w:type="spellStart"/>
      <w:r w:rsidRPr="00BB46BD">
        <w:rPr>
          <w:rFonts w:ascii="Times New Roman" w:hAnsi="Times New Roman" w:cs="Times New Roman"/>
          <w:bCs w:val="0"/>
          <w:color w:val="000000"/>
          <w:sz w:val="24"/>
          <w:szCs w:val="24"/>
        </w:rPr>
        <w:t>энергоисточника</w:t>
      </w:r>
      <w:bookmarkEnd w:id="6"/>
      <w:proofErr w:type="spellEnd"/>
      <w:r w:rsidRPr="00BB46BD">
        <w:rPr>
          <w:rFonts w:ascii="Times New Roman" w:hAnsi="Times New Roman" w:cs="Times New Roman"/>
          <w:bCs w:val="0"/>
          <w:color w:val="000000"/>
          <w:sz w:val="24"/>
          <w:szCs w:val="24"/>
        </w:rPr>
        <w:t xml:space="preserve"> </w:t>
      </w:r>
    </w:p>
    <w:p w:rsidR="00E27D99" w:rsidRPr="004E2536" w:rsidRDefault="00E27D99" w:rsidP="00E27D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F87532" w:rsidRPr="004E2536" w:rsidRDefault="00F87532" w:rsidP="00F875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Отпуск тепла с коллектора котельной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>составил в 20</w:t>
      </w:r>
      <w:r w:rsidR="00545976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8960A5">
        <w:rPr>
          <w:rFonts w:ascii="Times New Roman" w:hAnsi="Times New Roman" w:cs="Times New Roman"/>
          <w:color w:val="000000"/>
          <w:sz w:val="24"/>
          <w:szCs w:val="24"/>
        </w:rPr>
        <w:t>4255,17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Гкал. В табл. 1.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>. приведена динамика отпуска тепловой энергии котельной за 20</w:t>
      </w:r>
      <w:r w:rsidR="00545976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>-20</w:t>
      </w:r>
      <w:r w:rsidR="00545976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г.г. </w:t>
      </w:r>
    </w:p>
    <w:p w:rsidR="00F87532" w:rsidRDefault="00F87532" w:rsidP="00F87532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F87532" w:rsidRPr="004E2536" w:rsidRDefault="00F87532" w:rsidP="00F8753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>Таблица 1.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>. Отпуск тепловой энергии котельными за 201</w:t>
      </w:r>
      <w:r w:rsidR="00577585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>-201</w:t>
      </w:r>
      <w:r w:rsidR="00577585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tbl>
      <w:tblPr>
        <w:tblStyle w:val="a7"/>
        <w:tblW w:w="1015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45"/>
        <w:gridCol w:w="1561"/>
        <w:gridCol w:w="1561"/>
        <w:gridCol w:w="1384"/>
      </w:tblGrid>
      <w:tr w:rsidR="00F87532" w:rsidRPr="004E2536" w:rsidTr="00577585">
        <w:trPr>
          <w:trHeight w:val="108"/>
        </w:trPr>
        <w:tc>
          <w:tcPr>
            <w:tcW w:w="5645" w:type="dxa"/>
            <w:vMerge w:val="restart"/>
            <w:vAlign w:val="center"/>
          </w:tcPr>
          <w:p w:rsidR="00F87532" w:rsidRPr="004E2536" w:rsidRDefault="00F87532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2536">
              <w:rPr>
                <w:rFonts w:ascii="Times New Roman" w:hAnsi="Times New Roman"/>
                <w:sz w:val="20"/>
                <w:szCs w:val="20"/>
              </w:rPr>
              <w:t>Наименование котельной</w:t>
            </w:r>
          </w:p>
        </w:tc>
        <w:tc>
          <w:tcPr>
            <w:tcW w:w="4506" w:type="dxa"/>
            <w:gridSpan w:val="3"/>
            <w:vAlign w:val="center"/>
          </w:tcPr>
          <w:p w:rsidR="00F87532" w:rsidRPr="004E2536" w:rsidRDefault="00F87532" w:rsidP="006350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2536">
              <w:rPr>
                <w:rFonts w:ascii="Times New Roman" w:hAnsi="Times New Roman"/>
                <w:sz w:val="20"/>
                <w:szCs w:val="20"/>
              </w:rPr>
              <w:t>По годам, Гкал</w:t>
            </w:r>
          </w:p>
        </w:tc>
      </w:tr>
      <w:tr w:rsidR="00F87532" w:rsidRPr="004E2536" w:rsidTr="00577585">
        <w:trPr>
          <w:trHeight w:val="344"/>
        </w:trPr>
        <w:tc>
          <w:tcPr>
            <w:tcW w:w="5645" w:type="dxa"/>
            <w:vMerge/>
            <w:vAlign w:val="center"/>
          </w:tcPr>
          <w:p w:rsidR="00F87532" w:rsidRPr="004E2536" w:rsidRDefault="00F87532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:rsidR="00F87532" w:rsidRPr="004E2536" w:rsidRDefault="00F87532" w:rsidP="0054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2536">
              <w:rPr>
                <w:rFonts w:ascii="Times New Roman" w:hAnsi="Times New Roman"/>
                <w:sz w:val="20"/>
                <w:szCs w:val="20"/>
              </w:rPr>
              <w:t>20</w:t>
            </w:r>
            <w:r w:rsidR="00545976">
              <w:rPr>
                <w:rFonts w:ascii="Times New Roman" w:hAnsi="Times New Roman"/>
                <w:sz w:val="20"/>
                <w:szCs w:val="20"/>
              </w:rPr>
              <w:t>20</w:t>
            </w:r>
            <w:r w:rsidRPr="004E2536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561" w:type="dxa"/>
            <w:vAlign w:val="center"/>
          </w:tcPr>
          <w:p w:rsidR="00F87532" w:rsidRPr="004E2536" w:rsidRDefault="00F87532" w:rsidP="0054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2536">
              <w:rPr>
                <w:rFonts w:ascii="Times New Roman" w:hAnsi="Times New Roman"/>
                <w:sz w:val="20"/>
                <w:szCs w:val="20"/>
              </w:rPr>
              <w:t>20</w:t>
            </w:r>
            <w:r w:rsidR="00545976">
              <w:rPr>
                <w:rFonts w:ascii="Times New Roman" w:hAnsi="Times New Roman"/>
                <w:sz w:val="20"/>
                <w:szCs w:val="20"/>
              </w:rPr>
              <w:t>21</w:t>
            </w:r>
            <w:r w:rsidRPr="004E2536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384" w:type="dxa"/>
            <w:vAlign w:val="center"/>
          </w:tcPr>
          <w:p w:rsidR="00F87532" w:rsidRPr="004E2536" w:rsidRDefault="00F87532" w:rsidP="005459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2536">
              <w:rPr>
                <w:rFonts w:ascii="Times New Roman" w:hAnsi="Times New Roman"/>
                <w:sz w:val="20"/>
                <w:szCs w:val="20"/>
              </w:rPr>
              <w:t>20</w:t>
            </w:r>
            <w:r w:rsidR="00545976">
              <w:rPr>
                <w:rFonts w:ascii="Times New Roman" w:hAnsi="Times New Roman"/>
                <w:sz w:val="20"/>
                <w:szCs w:val="20"/>
              </w:rPr>
              <w:t>22</w:t>
            </w:r>
            <w:r w:rsidRPr="004E2536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F87532" w:rsidRPr="004E2536" w:rsidTr="00577585">
        <w:trPr>
          <w:trHeight w:val="309"/>
        </w:trPr>
        <w:tc>
          <w:tcPr>
            <w:tcW w:w="5645" w:type="dxa"/>
            <w:vAlign w:val="center"/>
          </w:tcPr>
          <w:p w:rsidR="00F87532" w:rsidRPr="004E2536" w:rsidRDefault="00F87532" w:rsidP="002E3D2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Котельная </w:t>
            </w:r>
            <w:r w:rsidR="002E3D27">
              <w:rPr>
                <w:sz w:val="20"/>
              </w:rPr>
              <w:t xml:space="preserve"> п. Совхоз «Красное Сельцо»</w:t>
            </w:r>
          </w:p>
        </w:tc>
        <w:tc>
          <w:tcPr>
            <w:tcW w:w="1561" w:type="dxa"/>
            <w:vAlign w:val="center"/>
          </w:tcPr>
          <w:p w:rsidR="00F87532" w:rsidRPr="004E2536" w:rsidRDefault="002E3D27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4255,17</w:t>
            </w:r>
          </w:p>
        </w:tc>
        <w:tc>
          <w:tcPr>
            <w:tcW w:w="1561" w:type="dxa"/>
            <w:vAlign w:val="center"/>
          </w:tcPr>
          <w:p w:rsidR="00F87532" w:rsidRPr="004E2536" w:rsidRDefault="002E3D27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4255,17</w:t>
            </w:r>
          </w:p>
        </w:tc>
        <w:tc>
          <w:tcPr>
            <w:tcW w:w="1384" w:type="dxa"/>
            <w:vAlign w:val="center"/>
          </w:tcPr>
          <w:p w:rsidR="00F87532" w:rsidRPr="004E2536" w:rsidRDefault="00FD6979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4255,17</w:t>
            </w:r>
          </w:p>
        </w:tc>
      </w:tr>
    </w:tbl>
    <w:p w:rsidR="00F87532" w:rsidRPr="004E2536" w:rsidRDefault="00F87532" w:rsidP="00F87532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E27D99" w:rsidRPr="004E2536" w:rsidRDefault="00E27D99" w:rsidP="00E27D99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E27D99" w:rsidRDefault="00E27D99" w:rsidP="00C45D1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3F30950" wp14:editId="3DB90918">
            <wp:extent cx="5695950" cy="276225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27D99" w:rsidRDefault="00E27D99" w:rsidP="00C45D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Рисунок 1.</w:t>
      </w:r>
      <w:r w:rsidR="00C45D14">
        <w:rPr>
          <w:rFonts w:ascii="Times New Roman" w:hAnsi="Times New Roman" w:cs="Times New Roman"/>
          <w:color w:val="000000"/>
          <w:sz w:val="24"/>
          <w:szCs w:val="24"/>
        </w:rPr>
        <w:t>2 – Динамика отпуска тепловой энергии в сеть за 20</w:t>
      </w:r>
      <w:r w:rsidR="00545976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C45D14">
        <w:rPr>
          <w:rFonts w:ascii="Times New Roman" w:hAnsi="Times New Roman" w:cs="Times New Roman"/>
          <w:color w:val="000000"/>
          <w:sz w:val="24"/>
          <w:szCs w:val="24"/>
        </w:rPr>
        <w:t>-20</w:t>
      </w:r>
      <w:r w:rsidR="00545976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C45D14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C45D14" w:rsidRDefault="00C45D14" w:rsidP="00E27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96209" w:rsidRPr="004E2536" w:rsidRDefault="00D96209" w:rsidP="00F875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Сведения по потреблению котельно-печного топлива по котельной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="00F87532">
        <w:rPr>
          <w:rFonts w:ascii="Times New Roman" w:hAnsi="Times New Roman"/>
          <w:sz w:val="24"/>
          <w:szCs w:val="24"/>
        </w:rPr>
        <w:t xml:space="preserve"> 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>в табл.1.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. Основным видом топлива для котельной является природный газ. </w:t>
      </w:r>
    </w:p>
    <w:p w:rsidR="00437A82" w:rsidRPr="00BB46BD" w:rsidRDefault="00437A82" w:rsidP="00BB46BD">
      <w:pPr>
        <w:pStyle w:val="1"/>
        <w:ind w:firstLine="709"/>
        <w:rPr>
          <w:rFonts w:ascii="Times New Roman" w:hAnsi="Times New Roman"/>
          <w:color w:val="auto"/>
          <w:sz w:val="24"/>
        </w:rPr>
      </w:pPr>
      <w:bookmarkStart w:id="7" w:name="_Toc25240050"/>
      <w:r w:rsidRPr="00BB46BD">
        <w:rPr>
          <w:rFonts w:ascii="Times New Roman" w:hAnsi="Times New Roman"/>
          <w:color w:val="auto"/>
          <w:sz w:val="24"/>
        </w:rPr>
        <w:t>1.2.3.1 Топливный баланс</w:t>
      </w:r>
      <w:bookmarkEnd w:id="7"/>
    </w:p>
    <w:p w:rsidR="00E27D99" w:rsidRDefault="00E27D99" w:rsidP="00E27D99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D96209" w:rsidRPr="004E2536" w:rsidRDefault="00D96209" w:rsidP="00F875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Сведения по потреблению котельно-печного топлива по котельной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="00F87532">
        <w:rPr>
          <w:rFonts w:ascii="Times New Roman" w:hAnsi="Times New Roman"/>
          <w:sz w:val="24"/>
          <w:szCs w:val="24"/>
        </w:rPr>
        <w:t xml:space="preserve"> 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>в табл.1.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. Основным видом топлива для котельной является природный газ. </w:t>
      </w:r>
    </w:p>
    <w:p w:rsidR="00D96209" w:rsidRPr="004E2536" w:rsidRDefault="00D96209" w:rsidP="00D9620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>Таблица 1.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. Баланс топлива по всем котельным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="00F87532">
        <w:rPr>
          <w:rFonts w:ascii="Times New Roman" w:hAnsi="Times New Roman"/>
          <w:sz w:val="24"/>
          <w:szCs w:val="24"/>
        </w:rPr>
        <w:t xml:space="preserve"> 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>за 201</w:t>
      </w:r>
      <w:r w:rsidR="00577585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tbl>
      <w:tblPr>
        <w:tblStyle w:val="a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070"/>
        <w:gridCol w:w="1688"/>
        <w:gridCol w:w="3380"/>
      </w:tblGrid>
      <w:tr w:rsidR="00D96209" w:rsidRPr="00083276" w:rsidTr="00D96209">
        <w:tc>
          <w:tcPr>
            <w:tcW w:w="5070" w:type="dxa"/>
            <w:vAlign w:val="center"/>
          </w:tcPr>
          <w:p w:rsidR="00D96209" w:rsidRPr="00083276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083276">
              <w:rPr>
                <w:rFonts w:ascii="Times New Roman" w:hAnsi="Times New Roman"/>
                <w:bCs/>
                <w:sz w:val="20"/>
                <w:szCs w:val="24"/>
              </w:rPr>
              <w:t>Наименование котельной</w:t>
            </w:r>
          </w:p>
        </w:tc>
        <w:tc>
          <w:tcPr>
            <w:tcW w:w="1688" w:type="dxa"/>
            <w:vAlign w:val="center"/>
          </w:tcPr>
          <w:p w:rsidR="00D96209" w:rsidRPr="00083276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083276">
              <w:rPr>
                <w:rFonts w:ascii="Times New Roman" w:hAnsi="Times New Roman"/>
                <w:bCs/>
                <w:sz w:val="20"/>
                <w:szCs w:val="24"/>
              </w:rPr>
              <w:t>Вид топлива</w:t>
            </w:r>
          </w:p>
        </w:tc>
        <w:tc>
          <w:tcPr>
            <w:tcW w:w="3380" w:type="dxa"/>
            <w:vAlign w:val="center"/>
          </w:tcPr>
          <w:p w:rsidR="00D96209" w:rsidRPr="00083276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D04567">
              <w:rPr>
                <w:rFonts w:ascii="Times New Roman" w:hAnsi="Times New Roman"/>
                <w:sz w:val="20"/>
              </w:rPr>
              <w:t>Годовой расход натурального топлива</w:t>
            </w:r>
            <w:r w:rsidRPr="00083276">
              <w:rPr>
                <w:rFonts w:ascii="Times New Roman" w:hAnsi="Times New Roman"/>
                <w:bCs/>
                <w:sz w:val="20"/>
                <w:szCs w:val="24"/>
              </w:rPr>
              <w:t>, тыс. м3</w:t>
            </w:r>
            <w:r>
              <w:rPr>
                <w:rFonts w:ascii="Times New Roman" w:hAnsi="Times New Roman"/>
                <w:bCs/>
                <w:sz w:val="20"/>
                <w:szCs w:val="24"/>
              </w:rPr>
              <w:t>/год</w:t>
            </w:r>
          </w:p>
        </w:tc>
      </w:tr>
      <w:tr w:rsidR="00D96209" w:rsidRPr="00083276" w:rsidTr="00D96209">
        <w:tc>
          <w:tcPr>
            <w:tcW w:w="5070" w:type="dxa"/>
            <w:vAlign w:val="center"/>
          </w:tcPr>
          <w:p w:rsidR="00D96209" w:rsidRPr="00577585" w:rsidRDefault="00F87532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577585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</w:t>
            </w:r>
            <w:r w:rsidR="00577585" w:rsidRPr="00577585">
              <w:rPr>
                <w:rFonts w:ascii="Times New Roman" w:hAnsi="Times New Roman" w:cs="Times New Roman"/>
                <w:sz w:val="20"/>
              </w:rPr>
              <w:t>ООО «Энергоресурс»</w:t>
            </w:r>
          </w:p>
        </w:tc>
        <w:tc>
          <w:tcPr>
            <w:tcW w:w="1688" w:type="dxa"/>
            <w:vAlign w:val="center"/>
          </w:tcPr>
          <w:p w:rsidR="00D96209" w:rsidRPr="00577585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577585">
              <w:rPr>
                <w:rFonts w:ascii="Times New Roman" w:hAnsi="Times New Roman" w:cs="Times New Roman"/>
                <w:bCs/>
                <w:sz w:val="20"/>
                <w:szCs w:val="24"/>
              </w:rPr>
              <w:t>Газ</w:t>
            </w:r>
          </w:p>
        </w:tc>
        <w:tc>
          <w:tcPr>
            <w:tcW w:w="3380" w:type="dxa"/>
            <w:vAlign w:val="center"/>
          </w:tcPr>
          <w:p w:rsidR="00D96209" w:rsidRPr="00577585" w:rsidRDefault="008960A5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</w:rPr>
              <w:t>686,67</w:t>
            </w:r>
          </w:p>
        </w:tc>
      </w:tr>
    </w:tbl>
    <w:p w:rsidR="00437A82" w:rsidRPr="00BB46BD" w:rsidRDefault="00437A82" w:rsidP="00BB46BD">
      <w:pPr>
        <w:pStyle w:val="1"/>
        <w:ind w:firstLine="709"/>
        <w:rPr>
          <w:rFonts w:ascii="Times New Roman" w:hAnsi="Times New Roman"/>
          <w:bCs w:val="0"/>
          <w:color w:val="auto"/>
          <w:sz w:val="24"/>
          <w:szCs w:val="24"/>
        </w:rPr>
      </w:pPr>
      <w:bookmarkStart w:id="8" w:name="_Toc25240051"/>
      <w:r w:rsidRPr="00BB46BD">
        <w:rPr>
          <w:rFonts w:ascii="Times New Roman" w:hAnsi="Times New Roman"/>
          <w:bCs w:val="0"/>
          <w:color w:val="auto"/>
          <w:sz w:val="24"/>
          <w:szCs w:val="24"/>
        </w:rPr>
        <w:lastRenderedPageBreak/>
        <w:t>1.2.4. Тепловые сети</w:t>
      </w:r>
      <w:bookmarkEnd w:id="8"/>
    </w:p>
    <w:p w:rsidR="00437A82" w:rsidRPr="004E2536" w:rsidRDefault="00437A82" w:rsidP="00437A82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20" w:firstLine="720"/>
        <w:jc w:val="both"/>
        <w:rPr>
          <w:rFonts w:ascii="Times New Roman" w:hAnsi="Times New Roman"/>
          <w:sz w:val="24"/>
          <w:szCs w:val="24"/>
        </w:rPr>
      </w:pPr>
    </w:p>
    <w:p w:rsidR="00F87532" w:rsidRDefault="00F87532" w:rsidP="00F87532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20" w:firstLine="720"/>
        <w:jc w:val="both"/>
        <w:rPr>
          <w:rFonts w:ascii="Times New Roman" w:hAnsi="Times New Roman"/>
          <w:sz w:val="24"/>
          <w:szCs w:val="24"/>
        </w:rPr>
      </w:pPr>
      <w:bookmarkStart w:id="9" w:name="page59"/>
      <w:bookmarkEnd w:id="9"/>
      <w:r w:rsidRPr="00825359">
        <w:rPr>
          <w:rFonts w:ascii="Times New Roman" w:hAnsi="Times New Roman"/>
          <w:sz w:val="24"/>
          <w:szCs w:val="24"/>
        </w:rPr>
        <w:t xml:space="preserve">Общие характеристики тепловых сетей (протяженность </w:t>
      </w:r>
      <w:r>
        <w:rPr>
          <w:rFonts w:ascii="Times New Roman" w:hAnsi="Times New Roman"/>
          <w:sz w:val="24"/>
          <w:szCs w:val="24"/>
        </w:rPr>
        <w:t>в однотрубном исчислении и сред</w:t>
      </w:r>
      <w:r w:rsidRPr="00825359">
        <w:rPr>
          <w:rFonts w:ascii="Times New Roman" w:hAnsi="Times New Roman"/>
          <w:sz w:val="24"/>
          <w:szCs w:val="24"/>
        </w:rPr>
        <w:t xml:space="preserve">ний по материальной характеристике диаметр трубопровода)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>
        <w:rPr>
          <w:rFonts w:ascii="Times New Roman" w:hAnsi="Times New Roman"/>
          <w:sz w:val="24"/>
          <w:szCs w:val="24"/>
        </w:rPr>
        <w:t xml:space="preserve"> и их динамика </w:t>
      </w:r>
      <w:r w:rsidRPr="00825359">
        <w:rPr>
          <w:rFonts w:ascii="Times New Roman" w:hAnsi="Times New Roman"/>
          <w:sz w:val="24"/>
          <w:szCs w:val="24"/>
        </w:rPr>
        <w:t xml:space="preserve">представлена в табл. </w:t>
      </w:r>
      <w:r>
        <w:rPr>
          <w:rFonts w:ascii="Times New Roman" w:hAnsi="Times New Roman"/>
          <w:sz w:val="24"/>
          <w:szCs w:val="24"/>
        </w:rPr>
        <w:t>1.4</w:t>
      </w:r>
      <w:r w:rsidRPr="00825359">
        <w:rPr>
          <w:rFonts w:ascii="Times New Roman" w:hAnsi="Times New Roman"/>
          <w:sz w:val="24"/>
          <w:szCs w:val="24"/>
        </w:rPr>
        <w:t xml:space="preserve">. Протяженность теплосети (на период начала их эксплуатации теплоснабжающей организацией </w:t>
      </w:r>
      <w:r w:rsidR="00577585">
        <w:rPr>
          <w:rFonts w:ascii="Times New Roman" w:hAnsi="Times New Roman"/>
          <w:sz w:val="24"/>
          <w:szCs w:val="24"/>
        </w:rPr>
        <w:t>ООО «Энергоресурс»</w:t>
      </w:r>
      <w:r>
        <w:rPr>
          <w:rFonts w:ascii="Times New Roman" w:hAnsi="Times New Roman"/>
          <w:sz w:val="24"/>
          <w:szCs w:val="24"/>
        </w:rPr>
        <w:t>)</w:t>
      </w:r>
      <w:r w:rsidRPr="00825359">
        <w:rPr>
          <w:rFonts w:ascii="Times New Roman" w:hAnsi="Times New Roman"/>
          <w:sz w:val="24"/>
          <w:szCs w:val="24"/>
        </w:rPr>
        <w:t xml:space="preserve"> </w:t>
      </w:r>
      <w:r w:rsidR="00E47BFE">
        <w:rPr>
          <w:rFonts w:ascii="Times New Roman" w:hAnsi="Times New Roman"/>
          <w:sz w:val="24"/>
          <w:szCs w:val="24"/>
        </w:rPr>
        <w:t>двухтрубном</w:t>
      </w:r>
      <w:r>
        <w:rPr>
          <w:rFonts w:ascii="Times New Roman" w:hAnsi="Times New Roman"/>
          <w:sz w:val="24"/>
          <w:szCs w:val="24"/>
        </w:rPr>
        <w:t xml:space="preserve"> исчислении состав</w:t>
      </w:r>
      <w:r w:rsidRPr="00825359">
        <w:rPr>
          <w:rFonts w:ascii="Times New Roman" w:hAnsi="Times New Roman"/>
          <w:sz w:val="24"/>
          <w:szCs w:val="24"/>
        </w:rPr>
        <w:t xml:space="preserve">лял </w:t>
      </w:r>
      <w:r w:rsidR="00E47BFE">
        <w:rPr>
          <w:rFonts w:ascii="Times New Roman" w:hAnsi="Times New Roman"/>
          <w:sz w:val="24"/>
          <w:szCs w:val="24"/>
        </w:rPr>
        <w:t>1338,7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5359">
        <w:rPr>
          <w:rFonts w:ascii="Times New Roman" w:hAnsi="Times New Roman"/>
          <w:sz w:val="24"/>
          <w:szCs w:val="24"/>
        </w:rPr>
        <w:t xml:space="preserve">м. Средний диаметр теплосети по материальной характеристике </w:t>
      </w:r>
      <w:r>
        <w:rPr>
          <w:rFonts w:ascii="Times New Roman" w:hAnsi="Times New Roman"/>
          <w:sz w:val="24"/>
          <w:szCs w:val="24"/>
        </w:rPr>
        <w:t>равен 0,1</w:t>
      </w:r>
      <w:r w:rsidR="00E47BFE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м. </w:t>
      </w:r>
    </w:p>
    <w:p w:rsidR="001D13B4" w:rsidRDefault="001D13B4" w:rsidP="00F87532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20" w:firstLine="720"/>
        <w:jc w:val="both"/>
        <w:rPr>
          <w:rFonts w:ascii="Times New Roman" w:hAnsi="Times New Roman"/>
          <w:sz w:val="24"/>
          <w:szCs w:val="24"/>
        </w:rPr>
      </w:pPr>
    </w:p>
    <w:p w:rsidR="00F87532" w:rsidRPr="00013B7D" w:rsidRDefault="00F87532" w:rsidP="00F87532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</w:rPr>
      </w:pPr>
    </w:p>
    <w:p w:rsidR="00F87532" w:rsidRPr="00AD5D9C" w:rsidRDefault="00F87532" w:rsidP="00F87532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AD5D9C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1</w:t>
      </w:r>
      <w:r w:rsidRPr="00AD5D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4.</w:t>
      </w:r>
      <w:r w:rsidRPr="00AD5D9C">
        <w:rPr>
          <w:rFonts w:ascii="Times New Roman" w:hAnsi="Times New Roman"/>
          <w:sz w:val="24"/>
          <w:szCs w:val="24"/>
        </w:rPr>
        <w:t xml:space="preserve"> – Общие характеристики тепловых сетей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5"/>
        <w:gridCol w:w="2401"/>
        <w:gridCol w:w="2416"/>
        <w:gridCol w:w="1604"/>
        <w:gridCol w:w="11"/>
        <w:gridCol w:w="1240"/>
      </w:tblGrid>
      <w:tr w:rsidR="00F87532" w:rsidRPr="0018714D" w:rsidTr="00F87532">
        <w:trPr>
          <w:trHeight w:val="284"/>
        </w:trPr>
        <w:tc>
          <w:tcPr>
            <w:tcW w:w="2465" w:type="dxa"/>
            <w:vMerge w:val="restart"/>
            <w:shd w:val="clear" w:color="auto" w:fill="auto"/>
            <w:vAlign w:val="center"/>
          </w:tcPr>
          <w:p w:rsidR="00F87532" w:rsidRPr="004075EF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075EF">
              <w:rPr>
                <w:rFonts w:ascii="Times New Roman" w:hAnsi="Times New Roman"/>
                <w:szCs w:val="24"/>
              </w:rPr>
              <w:t xml:space="preserve">Наименование теплоснабжающей и </w:t>
            </w:r>
            <w:proofErr w:type="spellStart"/>
            <w:r w:rsidRPr="004075EF">
              <w:rPr>
                <w:rFonts w:ascii="Times New Roman" w:hAnsi="Times New Roman"/>
                <w:szCs w:val="24"/>
              </w:rPr>
              <w:t>теплосетевой</w:t>
            </w:r>
            <w:proofErr w:type="spellEnd"/>
            <w:r w:rsidRPr="004075EF">
              <w:rPr>
                <w:rFonts w:ascii="Times New Roman" w:hAnsi="Times New Roman"/>
                <w:szCs w:val="24"/>
              </w:rPr>
              <w:t xml:space="preserve"> организации</w:t>
            </w:r>
          </w:p>
        </w:tc>
        <w:tc>
          <w:tcPr>
            <w:tcW w:w="2401" w:type="dxa"/>
            <w:vMerge w:val="restart"/>
            <w:shd w:val="clear" w:color="auto" w:fill="auto"/>
            <w:vAlign w:val="center"/>
          </w:tcPr>
          <w:p w:rsidR="00F87532" w:rsidRPr="00DB5F05" w:rsidRDefault="00F87532" w:rsidP="00E47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B5F05">
              <w:rPr>
                <w:rFonts w:ascii="Times New Roman" w:hAnsi="Times New Roman"/>
                <w:szCs w:val="24"/>
              </w:rPr>
              <w:t xml:space="preserve">Протяженность трубопроводов тепловых сетей в </w:t>
            </w:r>
            <w:r w:rsidR="00E47BFE">
              <w:rPr>
                <w:rFonts w:ascii="Times New Roman" w:hAnsi="Times New Roman"/>
                <w:szCs w:val="24"/>
              </w:rPr>
              <w:t xml:space="preserve">двухтрубном </w:t>
            </w:r>
            <w:r w:rsidRPr="00DB5F05">
              <w:rPr>
                <w:rFonts w:ascii="Times New Roman" w:hAnsi="Times New Roman"/>
                <w:szCs w:val="24"/>
              </w:rPr>
              <w:t xml:space="preserve">исчислении, </w:t>
            </w:r>
            <w:proofErr w:type="gramStart"/>
            <w:r w:rsidRPr="00DB5F05">
              <w:rPr>
                <w:rFonts w:ascii="Times New Roman" w:hAnsi="Times New Roman"/>
                <w:szCs w:val="24"/>
              </w:rPr>
              <w:t>м</w:t>
            </w:r>
            <w:proofErr w:type="gramEnd"/>
          </w:p>
        </w:tc>
        <w:tc>
          <w:tcPr>
            <w:tcW w:w="2416" w:type="dxa"/>
            <w:vMerge w:val="restart"/>
            <w:shd w:val="clear" w:color="auto" w:fill="auto"/>
            <w:vAlign w:val="center"/>
          </w:tcPr>
          <w:p w:rsidR="00F87532" w:rsidRPr="00DB5F05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B5F05">
              <w:rPr>
                <w:rFonts w:ascii="Times New Roman" w:hAnsi="Times New Roman"/>
                <w:szCs w:val="24"/>
              </w:rPr>
              <w:t xml:space="preserve">Средний (по материальной характеристике) наружный диаметр трубопроводов тепловых сетей, </w:t>
            </w:r>
            <w:proofErr w:type="gramStart"/>
            <w:r w:rsidRPr="00DB5F05">
              <w:rPr>
                <w:rFonts w:ascii="Times New Roman" w:hAnsi="Times New Roman"/>
                <w:szCs w:val="24"/>
              </w:rPr>
              <w:t>м</w:t>
            </w:r>
            <w:proofErr w:type="gramEnd"/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:rsidR="00F87532" w:rsidRPr="00DB5F05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B5F05">
              <w:rPr>
                <w:rFonts w:ascii="Times New Roman" w:hAnsi="Times New Roman"/>
                <w:szCs w:val="24"/>
              </w:rPr>
              <w:t xml:space="preserve">Объем трубопроводов тепловых сетей, </w:t>
            </w:r>
            <w:r w:rsidRPr="00DB5F05">
              <w:rPr>
                <w:rFonts w:ascii="Times New Roman" w:hAnsi="Times New Roman"/>
                <w:bCs/>
                <w:w w:val="99"/>
              </w:rPr>
              <w:t>м</w:t>
            </w:r>
            <w:r w:rsidRPr="00DB5F05">
              <w:rPr>
                <w:rFonts w:ascii="Times New Roman" w:hAnsi="Times New Roman"/>
                <w:bCs/>
                <w:w w:val="99"/>
                <w:vertAlign w:val="superscript"/>
              </w:rPr>
              <w:t>3</w:t>
            </w:r>
          </w:p>
        </w:tc>
      </w:tr>
      <w:tr w:rsidR="00F87532" w:rsidRPr="007214FC" w:rsidTr="00F87532">
        <w:trPr>
          <w:trHeight w:val="284"/>
        </w:trPr>
        <w:tc>
          <w:tcPr>
            <w:tcW w:w="2465" w:type="dxa"/>
            <w:vMerge/>
            <w:shd w:val="clear" w:color="auto" w:fill="auto"/>
            <w:vAlign w:val="center"/>
          </w:tcPr>
          <w:p w:rsidR="00F87532" w:rsidRPr="00DB5F05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01" w:type="dxa"/>
            <w:vMerge/>
            <w:shd w:val="clear" w:color="auto" w:fill="auto"/>
            <w:vAlign w:val="center"/>
          </w:tcPr>
          <w:p w:rsidR="00F87532" w:rsidRPr="00DB5F05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6" w:type="dxa"/>
            <w:vMerge/>
            <w:shd w:val="clear" w:color="auto" w:fill="auto"/>
            <w:vAlign w:val="center"/>
          </w:tcPr>
          <w:p w:rsidR="00F87532" w:rsidRPr="00DB5F05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F87532" w:rsidRPr="007214FC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214FC">
              <w:rPr>
                <w:rFonts w:ascii="Times New Roman" w:hAnsi="Times New Roman"/>
                <w:szCs w:val="24"/>
              </w:rPr>
              <w:t>Отопительный период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F87532" w:rsidRPr="007214FC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214FC">
              <w:rPr>
                <w:rFonts w:ascii="Times New Roman" w:hAnsi="Times New Roman"/>
                <w:szCs w:val="24"/>
              </w:rPr>
              <w:t>Летний период</w:t>
            </w:r>
          </w:p>
        </w:tc>
      </w:tr>
      <w:tr w:rsidR="00F87532" w:rsidRPr="007214FC" w:rsidTr="00F87532">
        <w:trPr>
          <w:trHeight w:val="284"/>
        </w:trPr>
        <w:tc>
          <w:tcPr>
            <w:tcW w:w="2465" w:type="dxa"/>
            <w:shd w:val="clear" w:color="auto" w:fill="auto"/>
            <w:vAlign w:val="center"/>
          </w:tcPr>
          <w:p w:rsidR="00F87532" w:rsidRPr="007214FC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214F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F87532" w:rsidRPr="007214FC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214F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F87532" w:rsidRPr="007214FC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214FC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F87532" w:rsidRPr="007214FC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214FC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F87532" w:rsidRPr="007214FC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214FC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F87532" w:rsidRPr="0018714D" w:rsidTr="00F87532">
        <w:trPr>
          <w:trHeight w:val="284"/>
        </w:trPr>
        <w:tc>
          <w:tcPr>
            <w:tcW w:w="10137" w:type="dxa"/>
            <w:gridSpan w:val="6"/>
            <w:shd w:val="clear" w:color="auto" w:fill="auto"/>
            <w:vAlign w:val="center"/>
          </w:tcPr>
          <w:p w:rsidR="00F87532" w:rsidRPr="00DB5F05" w:rsidRDefault="00F87532" w:rsidP="00E47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91125">
              <w:rPr>
                <w:rFonts w:ascii="Times New Roman" w:hAnsi="Times New Roman"/>
                <w:sz w:val="20"/>
                <w:szCs w:val="24"/>
              </w:rPr>
              <w:t>Характеристика теплосети СЦТ в 201</w:t>
            </w:r>
            <w:r w:rsidR="00E47BFE">
              <w:rPr>
                <w:rFonts w:ascii="Times New Roman" w:hAnsi="Times New Roman"/>
                <w:sz w:val="20"/>
                <w:szCs w:val="24"/>
              </w:rPr>
              <w:t>8</w:t>
            </w:r>
            <w:r w:rsidRPr="00391125"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</w:tr>
      <w:tr w:rsidR="008960A5" w:rsidRPr="007214FC" w:rsidTr="00F87532">
        <w:trPr>
          <w:trHeight w:val="284"/>
        </w:trPr>
        <w:tc>
          <w:tcPr>
            <w:tcW w:w="2465" w:type="dxa"/>
            <w:shd w:val="clear" w:color="auto" w:fill="auto"/>
            <w:vAlign w:val="center"/>
          </w:tcPr>
          <w:p w:rsidR="008960A5" w:rsidRPr="00391125" w:rsidRDefault="008960A5" w:rsidP="0089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91125">
              <w:rPr>
                <w:rFonts w:ascii="Times New Roman" w:hAnsi="Times New Roman"/>
                <w:sz w:val="20"/>
                <w:szCs w:val="24"/>
              </w:rPr>
              <w:t>СЦТ от котельной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8960A5" w:rsidRPr="003630F4" w:rsidRDefault="008960A5" w:rsidP="0089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1192,09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8960A5" w:rsidRPr="003630F4" w:rsidRDefault="008960A5" w:rsidP="0089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3630F4">
              <w:rPr>
                <w:rFonts w:ascii="Times New Roman" w:hAnsi="Times New Roman"/>
                <w:szCs w:val="24"/>
              </w:rPr>
              <w:t>0,1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8960A5" w:rsidRPr="00DE2175" w:rsidRDefault="008960A5" w:rsidP="0089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50,81</w:t>
            </w:r>
          </w:p>
        </w:tc>
        <w:tc>
          <w:tcPr>
            <w:tcW w:w="1251" w:type="dxa"/>
            <w:gridSpan w:val="2"/>
            <w:shd w:val="clear" w:color="auto" w:fill="auto"/>
            <w:vAlign w:val="center"/>
          </w:tcPr>
          <w:p w:rsidR="008960A5" w:rsidRPr="00391125" w:rsidRDefault="008960A5" w:rsidP="008960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F87532" w:rsidRDefault="00F87532" w:rsidP="00F87532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/>
          <w:b/>
          <w:bCs/>
          <w:sz w:val="24"/>
          <w:szCs w:val="24"/>
        </w:rPr>
      </w:pPr>
    </w:p>
    <w:p w:rsidR="00F87532" w:rsidRDefault="00F87532" w:rsidP="00F87532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20" w:right="60" w:firstLine="720"/>
        <w:jc w:val="both"/>
        <w:rPr>
          <w:rFonts w:ascii="Times New Roman" w:hAnsi="Times New Roman"/>
          <w:sz w:val="24"/>
          <w:szCs w:val="24"/>
        </w:rPr>
      </w:pPr>
      <w:r w:rsidRPr="00825359">
        <w:rPr>
          <w:rFonts w:ascii="Times New Roman" w:hAnsi="Times New Roman"/>
          <w:sz w:val="24"/>
          <w:szCs w:val="24"/>
        </w:rPr>
        <w:t>Ка</w:t>
      </w:r>
      <w:r>
        <w:rPr>
          <w:rFonts w:ascii="Times New Roman" w:hAnsi="Times New Roman"/>
          <w:sz w:val="24"/>
          <w:szCs w:val="24"/>
        </w:rPr>
        <w:t xml:space="preserve">к отмечено выше, тепловые сети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="001D13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</w:t>
      </w:r>
      <w:r w:rsidRPr="00825359">
        <w:rPr>
          <w:rFonts w:ascii="Times New Roman" w:hAnsi="Times New Roman"/>
          <w:sz w:val="24"/>
          <w:szCs w:val="24"/>
        </w:rPr>
        <w:t>лена структура тепловых сетей по их типу прок</w:t>
      </w:r>
      <w:r>
        <w:rPr>
          <w:rFonts w:ascii="Times New Roman" w:hAnsi="Times New Roman"/>
          <w:sz w:val="24"/>
          <w:szCs w:val="24"/>
        </w:rPr>
        <w:t>ладки в таблице 1.5.</w:t>
      </w:r>
    </w:p>
    <w:p w:rsidR="00F87532" w:rsidRPr="00825359" w:rsidRDefault="00F87532" w:rsidP="00F87532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20" w:right="60" w:firstLine="720"/>
        <w:jc w:val="both"/>
        <w:rPr>
          <w:rFonts w:ascii="Times New Roman" w:hAnsi="Times New Roman"/>
          <w:sz w:val="24"/>
          <w:szCs w:val="24"/>
        </w:rPr>
      </w:pPr>
    </w:p>
    <w:p w:rsidR="00F87532" w:rsidRPr="00825359" w:rsidRDefault="00F87532" w:rsidP="00F8753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F87532" w:rsidRDefault="00F87532" w:rsidP="00F87532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 w:rsidRPr="00825359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1</w:t>
      </w:r>
      <w:r w:rsidRPr="008253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5.</w:t>
      </w:r>
      <w:r w:rsidRPr="00825359">
        <w:rPr>
          <w:rFonts w:ascii="Times New Roman" w:hAnsi="Times New Roman"/>
          <w:sz w:val="24"/>
          <w:szCs w:val="24"/>
        </w:rPr>
        <w:t xml:space="preserve"> - Структура тепловых сетей по их типу прокладки</w:t>
      </w:r>
    </w:p>
    <w:tbl>
      <w:tblPr>
        <w:tblW w:w="0" w:type="auto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38"/>
        <w:gridCol w:w="2612"/>
        <w:gridCol w:w="2090"/>
        <w:gridCol w:w="2358"/>
      </w:tblGrid>
      <w:tr w:rsidR="00F87532" w:rsidRPr="0018714D" w:rsidTr="00DD478C">
        <w:trPr>
          <w:trHeight w:val="1004"/>
        </w:trPr>
        <w:tc>
          <w:tcPr>
            <w:tcW w:w="3038" w:type="dxa"/>
            <w:shd w:val="clear" w:color="auto" w:fill="auto"/>
            <w:vAlign w:val="center"/>
          </w:tcPr>
          <w:p w:rsidR="00F87532" w:rsidRPr="002E6287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E6287">
              <w:rPr>
                <w:rFonts w:ascii="Times New Roman" w:hAnsi="Times New Roman"/>
                <w:sz w:val="20"/>
                <w:szCs w:val="24"/>
              </w:rPr>
              <w:t xml:space="preserve">Наименование теплоснабжающей и </w:t>
            </w:r>
            <w:proofErr w:type="spellStart"/>
            <w:r w:rsidRPr="002E6287">
              <w:rPr>
                <w:rFonts w:ascii="Times New Roman" w:hAnsi="Times New Roman"/>
                <w:sz w:val="20"/>
                <w:szCs w:val="24"/>
              </w:rPr>
              <w:t>теплосетевой</w:t>
            </w:r>
            <w:proofErr w:type="spellEnd"/>
            <w:r w:rsidRPr="002E6287">
              <w:rPr>
                <w:rFonts w:ascii="Times New Roman" w:hAnsi="Times New Roman"/>
                <w:sz w:val="20"/>
                <w:szCs w:val="24"/>
              </w:rPr>
              <w:t xml:space="preserve"> организации</w:t>
            </w:r>
          </w:p>
        </w:tc>
        <w:tc>
          <w:tcPr>
            <w:tcW w:w="2612" w:type="dxa"/>
            <w:shd w:val="clear" w:color="auto" w:fill="auto"/>
            <w:vAlign w:val="center"/>
          </w:tcPr>
          <w:p w:rsidR="00F87532" w:rsidRPr="002E6287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E6287">
              <w:rPr>
                <w:rFonts w:ascii="Times New Roman" w:hAnsi="Times New Roman"/>
                <w:sz w:val="20"/>
                <w:szCs w:val="24"/>
              </w:rPr>
              <w:t>Тип прокладки трубопроводов</w:t>
            </w:r>
          </w:p>
        </w:tc>
        <w:tc>
          <w:tcPr>
            <w:tcW w:w="209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87532" w:rsidRPr="001C3D25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DB5F05">
              <w:rPr>
                <w:rFonts w:ascii="Times New Roman" w:hAnsi="Times New Roman"/>
                <w:sz w:val="20"/>
                <w:szCs w:val="24"/>
              </w:rPr>
              <w:t>Протяж</w:t>
            </w:r>
            <w:proofErr w:type="spellEnd"/>
            <w:r w:rsidRPr="00DB5F05">
              <w:rPr>
                <w:rFonts w:ascii="Times New Roman" w:hAnsi="Times New Roman"/>
                <w:sz w:val="20"/>
                <w:szCs w:val="24"/>
              </w:rPr>
              <w:t>. Труб</w:t>
            </w:r>
            <w:proofErr w:type="gramStart"/>
            <w:r w:rsidRPr="00DB5F05">
              <w:rPr>
                <w:rFonts w:ascii="Times New Roman" w:hAnsi="Times New Roman"/>
                <w:sz w:val="20"/>
                <w:szCs w:val="24"/>
              </w:rPr>
              <w:t>.</w:t>
            </w:r>
            <w:proofErr w:type="gramEnd"/>
            <w:r w:rsidRPr="00DB5F05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gramStart"/>
            <w:r w:rsidRPr="00DB5F05">
              <w:rPr>
                <w:rFonts w:ascii="Times New Roman" w:hAnsi="Times New Roman"/>
                <w:sz w:val="20"/>
                <w:szCs w:val="24"/>
              </w:rPr>
              <w:t>т</w:t>
            </w:r>
            <w:proofErr w:type="gramEnd"/>
            <w:r w:rsidRPr="00DB5F05">
              <w:rPr>
                <w:rFonts w:ascii="Times New Roman" w:hAnsi="Times New Roman"/>
                <w:sz w:val="20"/>
                <w:szCs w:val="24"/>
              </w:rPr>
              <w:t>с в двухтрубном исчислении, м</w:t>
            </w:r>
          </w:p>
        </w:tc>
        <w:tc>
          <w:tcPr>
            <w:tcW w:w="235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87532" w:rsidRPr="001C3D25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DB5F05">
              <w:rPr>
                <w:rFonts w:ascii="Times New Roman" w:hAnsi="Times New Roman"/>
                <w:sz w:val="20"/>
                <w:szCs w:val="24"/>
              </w:rPr>
              <w:t>Сред</w:t>
            </w:r>
            <w:proofErr w:type="gramStart"/>
            <w:r w:rsidRPr="00DB5F05">
              <w:rPr>
                <w:rFonts w:ascii="Times New Roman" w:hAnsi="Times New Roman"/>
                <w:sz w:val="20"/>
                <w:szCs w:val="24"/>
              </w:rPr>
              <w:t>.</w:t>
            </w:r>
            <w:proofErr w:type="gramEnd"/>
            <w:r w:rsidRPr="00DB5F05">
              <w:rPr>
                <w:rFonts w:ascii="Times New Roman" w:hAnsi="Times New Roman"/>
                <w:sz w:val="20"/>
                <w:szCs w:val="24"/>
              </w:rPr>
              <w:t xml:space="preserve"> (</w:t>
            </w:r>
            <w:proofErr w:type="gramStart"/>
            <w:r w:rsidRPr="00DB5F05">
              <w:rPr>
                <w:rFonts w:ascii="Times New Roman" w:hAnsi="Times New Roman"/>
                <w:sz w:val="20"/>
                <w:szCs w:val="24"/>
              </w:rPr>
              <w:t>п</w:t>
            </w:r>
            <w:proofErr w:type="gramEnd"/>
            <w:r w:rsidRPr="00DB5F05">
              <w:rPr>
                <w:rFonts w:ascii="Times New Roman" w:hAnsi="Times New Roman"/>
                <w:sz w:val="20"/>
                <w:szCs w:val="24"/>
              </w:rPr>
              <w:t xml:space="preserve">о матер. характер.) </w:t>
            </w:r>
            <w:proofErr w:type="spellStart"/>
            <w:r w:rsidRPr="00DB5F05">
              <w:rPr>
                <w:rFonts w:ascii="Times New Roman" w:hAnsi="Times New Roman"/>
                <w:sz w:val="20"/>
                <w:szCs w:val="24"/>
              </w:rPr>
              <w:t>наруж</w:t>
            </w:r>
            <w:proofErr w:type="spellEnd"/>
            <w:r w:rsidRPr="00DB5F05">
              <w:rPr>
                <w:rFonts w:ascii="Times New Roman" w:hAnsi="Times New Roman"/>
                <w:sz w:val="20"/>
                <w:szCs w:val="24"/>
              </w:rPr>
              <w:t>. диаметр труб. тс, м</w:t>
            </w:r>
          </w:p>
        </w:tc>
      </w:tr>
      <w:tr w:rsidR="00F87532" w:rsidRPr="007214FC" w:rsidTr="00DD478C">
        <w:trPr>
          <w:trHeight w:val="239"/>
        </w:trPr>
        <w:tc>
          <w:tcPr>
            <w:tcW w:w="3038" w:type="dxa"/>
            <w:shd w:val="clear" w:color="auto" w:fill="auto"/>
            <w:vAlign w:val="center"/>
          </w:tcPr>
          <w:p w:rsidR="00F87532" w:rsidRPr="002E6287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E6287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2612" w:type="dxa"/>
            <w:shd w:val="clear" w:color="auto" w:fill="auto"/>
            <w:vAlign w:val="center"/>
          </w:tcPr>
          <w:p w:rsidR="00F87532" w:rsidRPr="002E6287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E6287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F87532" w:rsidRPr="002E6287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E6287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F87532" w:rsidRPr="002E6287" w:rsidRDefault="00F87532" w:rsidP="00F8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E6287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</w:tr>
      <w:tr w:rsidR="00BC1457" w:rsidRPr="007214FC" w:rsidTr="00DD478C">
        <w:trPr>
          <w:trHeight w:val="249"/>
        </w:trPr>
        <w:tc>
          <w:tcPr>
            <w:tcW w:w="3038" w:type="dxa"/>
            <w:vMerge w:val="restart"/>
            <w:shd w:val="clear" w:color="auto" w:fill="auto"/>
            <w:vAlign w:val="center"/>
          </w:tcPr>
          <w:p w:rsidR="00BC1457" w:rsidRPr="002E6287" w:rsidRDefault="00BC1457" w:rsidP="00CF2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960A5">
              <w:rPr>
                <w:rFonts w:ascii="Times New Roman" w:hAnsi="Times New Roman"/>
                <w:sz w:val="20"/>
                <w:szCs w:val="24"/>
              </w:rPr>
              <w:t>Котельная п. Совхоз «</w:t>
            </w:r>
            <w:r w:rsidR="00CF2C46">
              <w:rPr>
                <w:rFonts w:ascii="Times New Roman" w:hAnsi="Times New Roman"/>
                <w:sz w:val="20"/>
                <w:szCs w:val="24"/>
              </w:rPr>
              <w:t>Красное Сельцо</w:t>
            </w:r>
            <w:r w:rsidRPr="008960A5"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2612" w:type="dxa"/>
            <w:shd w:val="clear" w:color="auto" w:fill="auto"/>
            <w:vAlign w:val="center"/>
          </w:tcPr>
          <w:p w:rsidR="00BC1457" w:rsidRPr="002E6287" w:rsidRDefault="00BC1457" w:rsidP="00BC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Надземная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BC1457" w:rsidRPr="00FC4C6E" w:rsidRDefault="00BC1457" w:rsidP="00BC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106,43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BC1457" w:rsidRPr="00036BDA" w:rsidRDefault="00BC1457" w:rsidP="00BC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0,082</w:t>
            </w:r>
          </w:p>
        </w:tc>
      </w:tr>
      <w:tr w:rsidR="00BC1457" w:rsidRPr="007214FC" w:rsidTr="00DD478C">
        <w:trPr>
          <w:trHeight w:val="154"/>
        </w:trPr>
        <w:tc>
          <w:tcPr>
            <w:tcW w:w="3038" w:type="dxa"/>
            <w:vMerge/>
            <w:shd w:val="clear" w:color="auto" w:fill="auto"/>
            <w:vAlign w:val="center"/>
          </w:tcPr>
          <w:p w:rsidR="00BC1457" w:rsidRPr="002E6287" w:rsidRDefault="00BC1457" w:rsidP="00BC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612" w:type="dxa"/>
            <w:shd w:val="clear" w:color="auto" w:fill="auto"/>
            <w:vAlign w:val="center"/>
          </w:tcPr>
          <w:p w:rsidR="00BC1457" w:rsidRPr="002E6287" w:rsidRDefault="00BC1457" w:rsidP="00BC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Подземная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BC1457" w:rsidRPr="002E6287" w:rsidRDefault="00BC1457" w:rsidP="00BC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1085,66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BC1457" w:rsidRPr="002E6287" w:rsidRDefault="00BC1457" w:rsidP="00BC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0,100</w:t>
            </w:r>
          </w:p>
        </w:tc>
      </w:tr>
      <w:tr w:rsidR="00BC1457" w:rsidRPr="007214FC" w:rsidTr="00DD478C">
        <w:trPr>
          <w:trHeight w:val="154"/>
        </w:trPr>
        <w:tc>
          <w:tcPr>
            <w:tcW w:w="3038" w:type="dxa"/>
            <w:vMerge/>
            <w:shd w:val="clear" w:color="auto" w:fill="auto"/>
            <w:vAlign w:val="center"/>
          </w:tcPr>
          <w:p w:rsidR="00BC1457" w:rsidRPr="002E6287" w:rsidRDefault="00BC1457" w:rsidP="00BC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612" w:type="dxa"/>
            <w:shd w:val="clear" w:color="auto" w:fill="auto"/>
            <w:vAlign w:val="center"/>
          </w:tcPr>
          <w:p w:rsidR="00BC1457" w:rsidRPr="002E6287" w:rsidRDefault="00BC1457" w:rsidP="00BC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E6287">
              <w:rPr>
                <w:rFonts w:ascii="Times New Roman" w:hAnsi="Times New Roman"/>
                <w:b/>
                <w:sz w:val="20"/>
                <w:szCs w:val="24"/>
              </w:rPr>
              <w:t>Итого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BC1457" w:rsidRPr="002E6287" w:rsidRDefault="00BC1457" w:rsidP="00BC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1192,09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BC1457" w:rsidRPr="002E6287" w:rsidRDefault="00BC1457" w:rsidP="00BC1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0,082</w:t>
            </w:r>
          </w:p>
        </w:tc>
      </w:tr>
    </w:tbl>
    <w:p w:rsidR="00E47BFE" w:rsidRPr="00E47BFE" w:rsidRDefault="00E47BFE" w:rsidP="00E47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47BFE">
        <w:rPr>
          <w:rFonts w:ascii="Times New Roman" w:hAnsi="Times New Roman"/>
          <w:sz w:val="24"/>
          <w:szCs w:val="24"/>
        </w:rPr>
        <w:t>60% доля тепловых сетей приходится на подземный тип прокладки, а на надземный 40%.</w:t>
      </w:r>
    </w:p>
    <w:p w:rsidR="00F87532" w:rsidRDefault="00F87532" w:rsidP="00F8753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C1457" w:rsidRDefault="00BC1457" w:rsidP="00BC14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A7BE89A" wp14:editId="6E972A3E">
            <wp:extent cx="5486400" cy="3114675"/>
            <wp:effectExtent l="0" t="0" r="0" b="952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87532" w:rsidRPr="00117397" w:rsidRDefault="00F87532" w:rsidP="00F875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117397">
        <w:rPr>
          <w:rFonts w:ascii="Times New Roman" w:hAnsi="Times New Roman"/>
          <w:bCs/>
          <w:sz w:val="24"/>
          <w:szCs w:val="24"/>
        </w:rPr>
        <w:t>Ри</w:t>
      </w:r>
      <w:r w:rsidRPr="00117397">
        <w:rPr>
          <w:rFonts w:ascii="Times New Roman" w:hAnsi="Times New Roman"/>
          <w:sz w:val="24"/>
          <w:szCs w:val="24"/>
        </w:rPr>
        <w:t xml:space="preserve">сунок </w:t>
      </w:r>
      <w:r>
        <w:rPr>
          <w:rFonts w:ascii="Times New Roman" w:hAnsi="Times New Roman"/>
          <w:sz w:val="24"/>
          <w:szCs w:val="24"/>
        </w:rPr>
        <w:t>1</w:t>
      </w:r>
      <w:r w:rsidRPr="00117397">
        <w:rPr>
          <w:rFonts w:ascii="Times New Roman" w:hAnsi="Times New Roman"/>
          <w:sz w:val="24"/>
          <w:szCs w:val="24"/>
        </w:rPr>
        <w:t xml:space="preserve">.1. - </w:t>
      </w:r>
      <w:r w:rsidRPr="00117397">
        <w:rPr>
          <w:rFonts w:ascii="Times New Roman" w:hAnsi="Times New Roman"/>
          <w:bCs/>
          <w:sz w:val="24"/>
          <w:szCs w:val="24"/>
        </w:rPr>
        <w:t>Распределение протяженности т/</w:t>
      </w:r>
      <w:proofErr w:type="gramStart"/>
      <w:r w:rsidRPr="00117397">
        <w:rPr>
          <w:rFonts w:ascii="Times New Roman" w:hAnsi="Times New Roman"/>
          <w:bCs/>
          <w:sz w:val="24"/>
          <w:szCs w:val="24"/>
        </w:rPr>
        <w:t>с</w:t>
      </w:r>
      <w:proofErr w:type="gramEnd"/>
      <w:r w:rsidRPr="00117397">
        <w:rPr>
          <w:rFonts w:ascii="Times New Roman" w:hAnsi="Times New Roman"/>
          <w:bCs/>
          <w:sz w:val="24"/>
          <w:szCs w:val="24"/>
        </w:rPr>
        <w:t xml:space="preserve"> по диаметрам</w:t>
      </w:r>
    </w:p>
    <w:p w:rsidR="00E47BFE" w:rsidRPr="00E47BFE" w:rsidRDefault="00F87532" w:rsidP="00E47B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AF4963">
        <w:rPr>
          <w:rFonts w:ascii="Times New Roman" w:hAnsi="Times New Roman"/>
          <w:sz w:val="24"/>
        </w:rPr>
        <w:lastRenderedPageBreak/>
        <w:t xml:space="preserve">Из рисунка </w:t>
      </w:r>
      <w:r>
        <w:rPr>
          <w:rFonts w:ascii="Times New Roman" w:hAnsi="Times New Roman"/>
          <w:sz w:val="24"/>
        </w:rPr>
        <w:t xml:space="preserve">1.1. </w:t>
      </w:r>
      <w:r w:rsidR="00E47BFE" w:rsidRPr="00E47BFE">
        <w:rPr>
          <w:rFonts w:ascii="Times New Roman" w:hAnsi="Times New Roman"/>
          <w:sz w:val="24"/>
        </w:rPr>
        <w:t xml:space="preserve">видно, что наибольшую протяженность имеют трубопроводы с условным диаметром </w:t>
      </w:r>
      <w:proofErr w:type="spellStart"/>
      <w:r w:rsidR="00E47BFE" w:rsidRPr="00E47BFE">
        <w:rPr>
          <w:rFonts w:ascii="Times New Roman" w:hAnsi="Times New Roman"/>
          <w:sz w:val="24"/>
        </w:rPr>
        <w:t>Ду</w:t>
      </w:r>
      <w:proofErr w:type="spellEnd"/>
      <w:r w:rsidR="00E47BFE" w:rsidRPr="00E47BFE">
        <w:rPr>
          <w:rFonts w:ascii="Times New Roman" w:hAnsi="Times New Roman"/>
          <w:sz w:val="24"/>
        </w:rPr>
        <w:t xml:space="preserve"> </w:t>
      </w:r>
      <w:r w:rsidR="00BC1457">
        <w:rPr>
          <w:rFonts w:ascii="Times New Roman" w:hAnsi="Times New Roman"/>
          <w:sz w:val="24"/>
        </w:rPr>
        <w:t>207</w:t>
      </w:r>
      <w:r w:rsidR="00E47BFE" w:rsidRPr="00E47BFE">
        <w:rPr>
          <w:rFonts w:ascii="Times New Roman" w:hAnsi="Times New Roman"/>
          <w:sz w:val="24"/>
        </w:rPr>
        <w:t xml:space="preserve"> мм, наименьшую – </w:t>
      </w:r>
      <w:proofErr w:type="spellStart"/>
      <w:r w:rsidR="00E47BFE" w:rsidRPr="00E47BFE">
        <w:rPr>
          <w:rFonts w:ascii="Times New Roman" w:hAnsi="Times New Roman"/>
          <w:sz w:val="24"/>
        </w:rPr>
        <w:t>Ду</w:t>
      </w:r>
      <w:proofErr w:type="spellEnd"/>
      <w:r w:rsidR="00E47BFE" w:rsidRPr="00E47BFE">
        <w:rPr>
          <w:rFonts w:ascii="Times New Roman" w:hAnsi="Times New Roman"/>
          <w:sz w:val="24"/>
        </w:rPr>
        <w:t xml:space="preserve"> </w:t>
      </w:r>
      <w:r w:rsidR="00BC1457">
        <w:rPr>
          <w:rFonts w:ascii="Times New Roman" w:hAnsi="Times New Roman"/>
          <w:sz w:val="24"/>
        </w:rPr>
        <w:t>5</w:t>
      </w:r>
      <w:r w:rsidR="00E47BFE" w:rsidRPr="00E47BFE">
        <w:rPr>
          <w:rFonts w:ascii="Times New Roman" w:hAnsi="Times New Roman"/>
          <w:sz w:val="24"/>
        </w:rPr>
        <w:t>0 мм.</w:t>
      </w:r>
    </w:p>
    <w:p w:rsidR="00DB0A1C" w:rsidRPr="00BB46BD" w:rsidRDefault="00DB0A1C" w:rsidP="00BB46BD">
      <w:pPr>
        <w:pStyle w:val="1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0" w:name="_Toc25240052"/>
      <w:r w:rsidRPr="00BB46BD">
        <w:rPr>
          <w:rFonts w:ascii="Times New Roman" w:hAnsi="Times New Roman" w:cs="Times New Roman"/>
          <w:bCs w:val="0"/>
          <w:color w:val="auto"/>
          <w:sz w:val="24"/>
          <w:szCs w:val="24"/>
        </w:rPr>
        <w:t>1.3 Основные проблемы организации теплоснабжения</w:t>
      </w:r>
      <w:bookmarkEnd w:id="10"/>
    </w:p>
    <w:p w:rsidR="00DB0A1C" w:rsidRPr="004E2536" w:rsidRDefault="00DB0A1C" w:rsidP="00DB0A1C">
      <w:pPr>
        <w:widowControl w:val="0"/>
        <w:autoSpaceDE w:val="0"/>
        <w:autoSpaceDN w:val="0"/>
        <w:adjustRightInd w:val="0"/>
        <w:spacing w:after="0" w:line="239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96209" w:rsidRPr="004E2536" w:rsidRDefault="00D96209" w:rsidP="001D13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Основными проблемами организации теплоснабжения в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="001D13B4">
        <w:rPr>
          <w:rFonts w:ascii="Times New Roman" w:hAnsi="Times New Roman"/>
          <w:sz w:val="24"/>
          <w:szCs w:val="24"/>
        </w:rPr>
        <w:t xml:space="preserve"> 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являются: </w:t>
      </w:r>
    </w:p>
    <w:p w:rsidR="00D96209" w:rsidRPr="009D573E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D573E">
        <w:rPr>
          <w:rFonts w:ascii="Times New Roman" w:hAnsi="Times New Roman" w:cs="Times New Roman"/>
          <w:color w:val="000000"/>
          <w:sz w:val="24"/>
          <w:szCs w:val="24"/>
        </w:rPr>
        <w:t xml:space="preserve">– предельный износ тепловых сетей, завышенные, как минимум, вдвое потери тепла и воды в тепловых сетях; </w:t>
      </w:r>
    </w:p>
    <w:p w:rsidR="00D96209" w:rsidRPr="009D573E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D573E">
        <w:rPr>
          <w:rFonts w:ascii="Times New Roman" w:hAnsi="Times New Roman" w:cs="Times New Roman"/>
          <w:color w:val="000000"/>
          <w:sz w:val="24"/>
          <w:szCs w:val="24"/>
        </w:rPr>
        <w:t xml:space="preserve">– отсутствия налаженного гидравлического режима; </w:t>
      </w:r>
    </w:p>
    <w:p w:rsidR="00D96209" w:rsidRPr="009D573E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D573E">
        <w:rPr>
          <w:rFonts w:ascii="Times New Roman" w:hAnsi="Times New Roman" w:cs="Times New Roman"/>
          <w:color w:val="000000"/>
          <w:sz w:val="24"/>
          <w:szCs w:val="24"/>
        </w:rPr>
        <w:t xml:space="preserve">– отсутствие средств автоматизации абонентских вводах; </w:t>
      </w:r>
    </w:p>
    <w:p w:rsidR="00D96209" w:rsidRPr="009D573E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D573E">
        <w:rPr>
          <w:rFonts w:ascii="Times New Roman" w:hAnsi="Times New Roman" w:cs="Times New Roman"/>
          <w:color w:val="000000"/>
          <w:sz w:val="24"/>
          <w:szCs w:val="24"/>
        </w:rPr>
        <w:t xml:space="preserve">– точечное индивидуальное теплоснабжение квартир в многоэтажных жилых домах </w:t>
      </w:r>
      <w:proofErr w:type="spellStart"/>
      <w:r w:rsidRPr="009D573E">
        <w:rPr>
          <w:rFonts w:ascii="Times New Roman" w:hAnsi="Times New Roman" w:cs="Times New Roman"/>
          <w:color w:val="000000"/>
          <w:sz w:val="24"/>
          <w:szCs w:val="24"/>
        </w:rPr>
        <w:t>разбалансирующие</w:t>
      </w:r>
      <w:proofErr w:type="spellEnd"/>
      <w:r w:rsidRPr="009D57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D573E">
        <w:rPr>
          <w:rFonts w:ascii="Times New Roman" w:hAnsi="Times New Roman" w:cs="Times New Roman"/>
          <w:color w:val="000000"/>
          <w:sz w:val="24"/>
          <w:szCs w:val="24"/>
        </w:rPr>
        <w:t>внутридомовой</w:t>
      </w:r>
      <w:proofErr w:type="gramEnd"/>
      <w:r w:rsidRPr="009D573E">
        <w:rPr>
          <w:rFonts w:ascii="Times New Roman" w:hAnsi="Times New Roman" w:cs="Times New Roman"/>
          <w:color w:val="000000"/>
          <w:sz w:val="24"/>
          <w:szCs w:val="24"/>
        </w:rPr>
        <w:t xml:space="preserve"> разбор теплоносителя; </w:t>
      </w:r>
    </w:p>
    <w:p w:rsidR="00D96209" w:rsidRPr="004E2536" w:rsidRDefault="00D96209" w:rsidP="00D96209">
      <w:pPr>
        <w:widowControl w:val="0"/>
        <w:autoSpaceDE w:val="0"/>
        <w:autoSpaceDN w:val="0"/>
        <w:adjustRightInd w:val="0"/>
        <w:spacing w:after="0" w:line="239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9D573E">
        <w:rPr>
          <w:rFonts w:ascii="Times New Roman" w:hAnsi="Times New Roman" w:cs="Times New Roman"/>
          <w:color w:val="000000"/>
          <w:sz w:val="24"/>
          <w:szCs w:val="24"/>
        </w:rPr>
        <w:t>– несанкционированный отбор теплоносителя потребителями на хозяйственные нужды.</w:t>
      </w:r>
    </w:p>
    <w:p w:rsidR="00DB0A1C" w:rsidRPr="00BB46BD" w:rsidRDefault="00DB0A1C" w:rsidP="00BB46BD">
      <w:pPr>
        <w:pStyle w:val="1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1" w:name="_Toc25240053"/>
      <w:r w:rsidRPr="00BB46BD">
        <w:rPr>
          <w:rFonts w:ascii="Times New Roman" w:hAnsi="Times New Roman" w:cs="Times New Roman"/>
          <w:bCs w:val="0"/>
          <w:color w:val="auto"/>
          <w:sz w:val="24"/>
          <w:szCs w:val="24"/>
        </w:rPr>
        <w:t>1.3.1 Описание существующих проблем развития систем теплоснабжения</w:t>
      </w:r>
      <w:bookmarkEnd w:id="11"/>
    </w:p>
    <w:p w:rsidR="00DB0A1C" w:rsidRDefault="00DB0A1C" w:rsidP="00DB0A1C">
      <w:pPr>
        <w:widowControl w:val="0"/>
        <w:autoSpaceDE w:val="0"/>
        <w:autoSpaceDN w:val="0"/>
        <w:adjustRightInd w:val="0"/>
        <w:spacing w:after="0" w:line="239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D96209" w:rsidRPr="009D573E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r w:rsidRPr="009D573E">
        <w:rPr>
          <w:rFonts w:ascii="Times New Roman" w:hAnsi="Times New Roman" w:cs="Times New Roman"/>
          <w:color w:val="000000"/>
          <w:sz w:val="24"/>
          <w:szCs w:val="23"/>
        </w:rPr>
        <w:t>По существующему тепловому балансу мощности источник</w:t>
      </w:r>
      <w:r>
        <w:rPr>
          <w:rFonts w:ascii="Times New Roman" w:hAnsi="Times New Roman" w:cs="Times New Roman"/>
          <w:color w:val="000000"/>
          <w:sz w:val="24"/>
          <w:szCs w:val="23"/>
        </w:rPr>
        <w:t xml:space="preserve">а теплоснабжения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="001D13B4">
        <w:rPr>
          <w:rFonts w:ascii="Times New Roman" w:hAnsi="Times New Roman"/>
          <w:sz w:val="24"/>
          <w:szCs w:val="24"/>
        </w:rPr>
        <w:t xml:space="preserve"> </w:t>
      </w:r>
      <w:r w:rsidRPr="009D573E">
        <w:rPr>
          <w:rFonts w:ascii="Times New Roman" w:hAnsi="Times New Roman" w:cs="Times New Roman"/>
          <w:color w:val="000000"/>
          <w:sz w:val="24"/>
          <w:szCs w:val="23"/>
        </w:rPr>
        <w:t xml:space="preserve">и договорной нагрузки потребителей, дефицит располагаемой тепловой мощности отсутствует. </w:t>
      </w:r>
    </w:p>
    <w:p w:rsidR="00D96209" w:rsidRDefault="00D96209" w:rsidP="00D9620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r w:rsidRPr="009D573E">
        <w:rPr>
          <w:rFonts w:ascii="Times New Roman" w:hAnsi="Times New Roman" w:cs="Times New Roman"/>
          <w:color w:val="000000"/>
          <w:sz w:val="24"/>
          <w:szCs w:val="23"/>
        </w:rPr>
        <w:t xml:space="preserve">В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="001D13B4">
        <w:rPr>
          <w:rFonts w:ascii="Times New Roman" w:hAnsi="Times New Roman"/>
          <w:sz w:val="24"/>
          <w:szCs w:val="24"/>
        </w:rPr>
        <w:t xml:space="preserve"> </w:t>
      </w:r>
      <w:r w:rsidRPr="009D573E">
        <w:rPr>
          <w:rFonts w:ascii="Times New Roman" w:hAnsi="Times New Roman" w:cs="Times New Roman"/>
          <w:color w:val="000000"/>
          <w:sz w:val="24"/>
          <w:szCs w:val="23"/>
        </w:rPr>
        <w:t>работа</w:t>
      </w:r>
      <w:r>
        <w:rPr>
          <w:rFonts w:ascii="Times New Roman" w:hAnsi="Times New Roman" w:cs="Times New Roman"/>
          <w:color w:val="000000"/>
          <w:sz w:val="24"/>
          <w:szCs w:val="23"/>
        </w:rPr>
        <w:t>ет</w:t>
      </w:r>
      <w:r w:rsidRPr="009D573E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3"/>
        </w:rPr>
        <w:t>одна</w:t>
      </w:r>
      <w:r w:rsidRPr="009D573E">
        <w:rPr>
          <w:rFonts w:ascii="Times New Roman" w:hAnsi="Times New Roman" w:cs="Times New Roman"/>
          <w:color w:val="000000"/>
          <w:sz w:val="24"/>
          <w:szCs w:val="23"/>
        </w:rPr>
        <w:t xml:space="preserve"> котельн</w:t>
      </w:r>
      <w:r>
        <w:rPr>
          <w:rFonts w:ascii="Times New Roman" w:hAnsi="Times New Roman" w:cs="Times New Roman"/>
          <w:color w:val="000000"/>
          <w:sz w:val="24"/>
          <w:szCs w:val="23"/>
        </w:rPr>
        <w:t>ая</w:t>
      </w:r>
      <w:r w:rsidRPr="009D573E">
        <w:rPr>
          <w:rFonts w:ascii="Times New Roman" w:hAnsi="Times New Roman" w:cs="Times New Roman"/>
          <w:color w:val="000000"/>
          <w:sz w:val="24"/>
          <w:szCs w:val="23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3"/>
        </w:rPr>
        <w:t>Р</w:t>
      </w:r>
      <w:r w:rsidRPr="009D573E">
        <w:rPr>
          <w:rFonts w:ascii="Times New Roman" w:hAnsi="Times New Roman" w:cs="Times New Roman"/>
          <w:color w:val="000000"/>
          <w:sz w:val="24"/>
          <w:szCs w:val="23"/>
        </w:rPr>
        <w:t>асполагаемая мощность источник</w:t>
      </w:r>
      <w:r>
        <w:rPr>
          <w:rFonts w:ascii="Times New Roman" w:hAnsi="Times New Roman" w:cs="Times New Roman"/>
          <w:color w:val="000000"/>
          <w:sz w:val="24"/>
          <w:szCs w:val="23"/>
        </w:rPr>
        <w:t>а</w:t>
      </w:r>
      <w:r w:rsidRPr="009D573E">
        <w:rPr>
          <w:rFonts w:ascii="Times New Roman" w:hAnsi="Times New Roman" w:cs="Times New Roman"/>
          <w:color w:val="000000"/>
          <w:sz w:val="24"/>
          <w:szCs w:val="23"/>
        </w:rPr>
        <w:t xml:space="preserve"> составляет </w:t>
      </w:r>
      <w:r w:rsidR="00BC1457">
        <w:rPr>
          <w:rFonts w:ascii="Times New Roman" w:hAnsi="Times New Roman" w:cs="Times New Roman"/>
          <w:color w:val="000000"/>
          <w:sz w:val="24"/>
          <w:szCs w:val="23"/>
        </w:rPr>
        <w:t>2,752</w:t>
      </w:r>
      <w:r w:rsidR="001D13B4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Pr="009D573E">
        <w:rPr>
          <w:rFonts w:ascii="Times New Roman" w:hAnsi="Times New Roman" w:cs="Times New Roman"/>
          <w:color w:val="000000"/>
          <w:sz w:val="24"/>
          <w:szCs w:val="23"/>
        </w:rPr>
        <w:t xml:space="preserve">Гкал/час, при этом нагрузка составляет </w:t>
      </w:r>
      <w:r w:rsidR="00BC1457">
        <w:rPr>
          <w:rFonts w:ascii="Times New Roman" w:hAnsi="Times New Roman" w:cs="Times New Roman"/>
          <w:color w:val="000000"/>
          <w:sz w:val="24"/>
          <w:szCs w:val="23"/>
        </w:rPr>
        <w:t>1,588</w:t>
      </w:r>
      <w:r w:rsidRPr="009D573E">
        <w:rPr>
          <w:rFonts w:ascii="Times New Roman" w:hAnsi="Times New Roman" w:cs="Times New Roman"/>
          <w:color w:val="000000"/>
          <w:sz w:val="24"/>
          <w:szCs w:val="23"/>
        </w:rPr>
        <w:t xml:space="preserve"> Гкал/час.</w:t>
      </w:r>
    </w:p>
    <w:p w:rsidR="00DB0A1C" w:rsidRPr="00BB46BD" w:rsidRDefault="00DB0A1C" w:rsidP="00BB46BD">
      <w:pPr>
        <w:pStyle w:val="1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2" w:name="_Toc25240054"/>
      <w:r w:rsidRPr="00BB46BD">
        <w:rPr>
          <w:rFonts w:ascii="Times New Roman" w:hAnsi="Times New Roman" w:cs="Times New Roman"/>
          <w:bCs w:val="0"/>
          <w:color w:val="auto"/>
          <w:sz w:val="24"/>
          <w:szCs w:val="24"/>
        </w:rPr>
        <w:t>1.4 Основные положения технической политики</w:t>
      </w:r>
      <w:bookmarkEnd w:id="12"/>
    </w:p>
    <w:p w:rsidR="00DB0A1C" w:rsidRPr="004E2536" w:rsidRDefault="00DB0A1C" w:rsidP="00DB0A1C">
      <w:pPr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/>
          <w:b/>
          <w:bCs/>
          <w:sz w:val="24"/>
          <w:szCs w:val="24"/>
        </w:rPr>
      </w:pPr>
    </w:p>
    <w:p w:rsidR="00D96209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При разработке схемы теплоснабжения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="001D13B4">
        <w:rPr>
          <w:rFonts w:ascii="Times New Roman" w:hAnsi="Times New Roman"/>
          <w:sz w:val="24"/>
          <w:szCs w:val="24"/>
        </w:rPr>
        <w:t xml:space="preserve"> 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>нами предложены следующие группы предложений по источникам и тепловым сетям:</w:t>
      </w:r>
    </w:p>
    <w:p w:rsidR="00D96209" w:rsidRPr="009D573E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D573E">
        <w:rPr>
          <w:rFonts w:ascii="Times New Roman" w:hAnsi="Times New Roman" w:cs="Times New Roman"/>
          <w:color w:val="000000"/>
          <w:sz w:val="23"/>
          <w:szCs w:val="23"/>
        </w:rPr>
        <w:t>1. Развитие источников теплоснабжения в период с 201</w:t>
      </w:r>
      <w:r w:rsidR="00E47BFE">
        <w:rPr>
          <w:rFonts w:ascii="Times New Roman" w:hAnsi="Times New Roman" w:cs="Times New Roman"/>
          <w:color w:val="000000"/>
          <w:sz w:val="23"/>
          <w:szCs w:val="23"/>
        </w:rPr>
        <w:t>9</w:t>
      </w:r>
      <w:r w:rsidRPr="009D573E">
        <w:rPr>
          <w:rFonts w:ascii="Times New Roman" w:hAnsi="Times New Roman" w:cs="Times New Roman"/>
          <w:color w:val="000000"/>
          <w:sz w:val="23"/>
          <w:szCs w:val="23"/>
        </w:rPr>
        <w:t xml:space="preserve"> до 20</w:t>
      </w:r>
      <w:r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="00E47BFE">
        <w:rPr>
          <w:rFonts w:ascii="Times New Roman" w:hAnsi="Times New Roman" w:cs="Times New Roman"/>
          <w:color w:val="000000"/>
          <w:sz w:val="23"/>
          <w:szCs w:val="23"/>
        </w:rPr>
        <w:t>3</w:t>
      </w:r>
      <w:r w:rsidRPr="009D573E">
        <w:rPr>
          <w:rFonts w:ascii="Times New Roman" w:hAnsi="Times New Roman" w:cs="Times New Roman"/>
          <w:color w:val="000000"/>
          <w:sz w:val="23"/>
          <w:szCs w:val="23"/>
        </w:rPr>
        <w:t xml:space="preserve"> г. </w:t>
      </w:r>
    </w:p>
    <w:p w:rsidR="00D96209" w:rsidRPr="009D573E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D573E">
        <w:rPr>
          <w:rFonts w:ascii="Times New Roman" w:hAnsi="Times New Roman" w:cs="Times New Roman"/>
          <w:color w:val="000000"/>
          <w:sz w:val="23"/>
          <w:szCs w:val="23"/>
        </w:rPr>
        <w:t xml:space="preserve">– </w:t>
      </w:r>
      <w:r w:rsidRPr="00F867D0">
        <w:rPr>
          <w:rFonts w:ascii="Times New Roman" w:hAnsi="Times New Roman"/>
          <w:sz w:val="24"/>
        </w:rPr>
        <w:t xml:space="preserve">предлагается перевод потребителей, снабжающихся тепловой энергией от существующей котельной, на баланс вновь строящейся автоматизированной </w:t>
      </w:r>
      <w:proofErr w:type="spellStart"/>
      <w:r w:rsidRPr="00F867D0">
        <w:rPr>
          <w:rFonts w:ascii="Times New Roman" w:hAnsi="Times New Roman"/>
          <w:sz w:val="24"/>
        </w:rPr>
        <w:t>блочно</w:t>
      </w:r>
      <w:proofErr w:type="spellEnd"/>
      <w:r w:rsidRPr="00F867D0">
        <w:rPr>
          <w:rFonts w:ascii="Times New Roman" w:hAnsi="Times New Roman"/>
          <w:sz w:val="24"/>
        </w:rPr>
        <w:t xml:space="preserve">-модульной котельной. На котельной предлагается установка водогрейных котлов, что даст снижение затрат на приготовления теплоносителя. </w:t>
      </w:r>
      <w:r w:rsidRPr="009D573E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D96209" w:rsidRPr="009D573E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Pr="009D573E">
        <w:rPr>
          <w:rFonts w:ascii="Times New Roman" w:hAnsi="Times New Roman" w:cs="Times New Roman"/>
          <w:color w:val="000000"/>
          <w:sz w:val="23"/>
          <w:szCs w:val="23"/>
        </w:rPr>
        <w:t xml:space="preserve">. Реконструкция тепловых сетей с увеличением диаметра трубопроводов для обеспечения перспективных приростов тепловой нагрузки. </w:t>
      </w:r>
    </w:p>
    <w:p w:rsidR="00D96209" w:rsidRPr="009D573E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3</w:t>
      </w:r>
      <w:r w:rsidRPr="009D573E">
        <w:rPr>
          <w:rFonts w:ascii="Times New Roman" w:hAnsi="Times New Roman" w:cs="Times New Roman"/>
          <w:color w:val="000000"/>
          <w:sz w:val="23"/>
          <w:szCs w:val="23"/>
        </w:rPr>
        <w:t xml:space="preserve">. Реконструкция тепловых сетей с оптимизацией диаметров трубопроводов. </w:t>
      </w:r>
    </w:p>
    <w:p w:rsidR="00D96209" w:rsidRPr="009D573E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4</w:t>
      </w:r>
      <w:r w:rsidRPr="009D573E">
        <w:rPr>
          <w:rFonts w:ascii="Times New Roman" w:hAnsi="Times New Roman" w:cs="Times New Roman"/>
          <w:color w:val="000000"/>
          <w:sz w:val="23"/>
          <w:szCs w:val="23"/>
        </w:rPr>
        <w:t xml:space="preserve">. Реконструкция тепловых сетей, подлежащих замене в </w:t>
      </w:r>
      <w:r>
        <w:rPr>
          <w:rFonts w:ascii="Times New Roman" w:hAnsi="Times New Roman" w:cs="Times New Roman"/>
          <w:color w:val="000000"/>
          <w:sz w:val="23"/>
          <w:szCs w:val="23"/>
        </w:rPr>
        <w:t>связи с исчерпанием эксплуатаци</w:t>
      </w:r>
      <w:r w:rsidRPr="009D573E">
        <w:rPr>
          <w:rFonts w:ascii="Times New Roman" w:hAnsi="Times New Roman" w:cs="Times New Roman"/>
          <w:color w:val="000000"/>
          <w:sz w:val="23"/>
          <w:szCs w:val="23"/>
        </w:rPr>
        <w:t xml:space="preserve">онного ресурса. </w:t>
      </w:r>
    </w:p>
    <w:p w:rsidR="00DB0A1C" w:rsidRPr="00BB46BD" w:rsidRDefault="00DB0A1C" w:rsidP="00BB46BD">
      <w:pPr>
        <w:pStyle w:val="1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25240055"/>
      <w:r w:rsidRPr="00BB46BD">
        <w:rPr>
          <w:rFonts w:ascii="Times New Roman" w:hAnsi="Times New Roman" w:cs="Times New Roman"/>
          <w:bCs w:val="0"/>
          <w:color w:val="auto"/>
          <w:sz w:val="24"/>
          <w:szCs w:val="24"/>
        </w:rPr>
        <w:t>1.5 Целевые показатели эффективности работы систем теплоснабжения</w:t>
      </w:r>
      <w:bookmarkEnd w:id="13"/>
      <w:r w:rsidRPr="00BB46BD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</w:t>
      </w:r>
      <w:r w:rsidRPr="00BB46B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DB0A1C" w:rsidRPr="004E2536" w:rsidRDefault="00DB0A1C" w:rsidP="00DB0A1C">
      <w:pPr>
        <w:widowControl w:val="0"/>
        <w:autoSpaceDE w:val="0"/>
        <w:autoSpaceDN w:val="0"/>
        <w:adjustRightInd w:val="0"/>
        <w:spacing w:after="0" w:line="239" w:lineRule="auto"/>
        <w:ind w:left="560" w:firstLine="709"/>
        <w:rPr>
          <w:rFonts w:ascii="Times New Roman" w:hAnsi="Times New Roman"/>
          <w:b/>
          <w:bCs/>
          <w:sz w:val="24"/>
          <w:szCs w:val="24"/>
        </w:rPr>
      </w:pP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Существующее состояние теплоснабжения в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="001D13B4">
        <w:rPr>
          <w:rFonts w:ascii="Times New Roman" w:hAnsi="Times New Roman"/>
          <w:sz w:val="24"/>
          <w:szCs w:val="24"/>
        </w:rPr>
        <w:t xml:space="preserve"> 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зафиксировано в значениях базовых целевых показателей функционирования систем теплоснабжения городского поселения, определенно при анализе существующего положения.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Целевые показатели разделены на </w:t>
      </w:r>
      <w:r>
        <w:rPr>
          <w:rFonts w:ascii="Times New Roman" w:hAnsi="Times New Roman" w:cs="Times New Roman"/>
          <w:color w:val="000000"/>
          <w:sz w:val="24"/>
          <w:szCs w:val="24"/>
        </w:rPr>
        <w:t>две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группы. В первую группу включены показатели формирующие прогноз перспективного спроса на тепловую мощность и тепловую энергию.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>Общее влияние прироста перспективной нагрузки к 203</w:t>
      </w:r>
      <w:r w:rsidR="00E47BF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году определена на уровне </w:t>
      </w:r>
      <w:r w:rsidR="001D13B4">
        <w:rPr>
          <w:rFonts w:ascii="Times New Roman" w:hAnsi="Times New Roman" w:cs="Times New Roman"/>
          <w:color w:val="000000"/>
          <w:sz w:val="24"/>
          <w:szCs w:val="24"/>
        </w:rPr>
        <w:t>1,</w:t>
      </w:r>
      <w:r w:rsidR="00BC1457">
        <w:rPr>
          <w:rFonts w:ascii="Times New Roman" w:hAnsi="Times New Roman" w:cs="Times New Roman"/>
          <w:color w:val="000000"/>
          <w:sz w:val="24"/>
          <w:szCs w:val="24"/>
        </w:rPr>
        <w:t>588</w:t>
      </w:r>
      <w:r w:rsidR="001D13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Гкал/час.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Вторая группа показателей характеризует энергетическую эффективность теплоисточник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>– количество тепловой энергии отпущенной в сеть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BC1457">
        <w:rPr>
          <w:rFonts w:ascii="Times New Roman" w:hAnsi="Times New Roman"/>
          <w:sz w:val="24"/>
        </w:rPr>
        <w:t>4255,17</w:t>
      </w:r>
      <w:r w:rsidRPr="009F70ED">
        <w:rPr>
          <w:rFonts w:ascii="Times New Roman" w:hAnsi="Times New Roman" w:cs="Times New Roman"/>
          <w:color w:val="000000"/>
          <w:sz w:val="32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Гкал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>– присоединенная тепловая нагрузка потребителей</w:t>
      </w:r>
      <w:r w:rsidR="001D13B4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BC1457">
        <w:rPr>
          <w:rFonts w:ascii="Times New Roman" w:hAnsi="Times New Roman" w:cs="Times New Roman"/>
          <w:color w:val="000000"/>
          <w:sz w:val="24"/>
          <w:szCs w:val="24"/>
        </w:rPr>
        <w:t>1,588</w:t>
      </w:r>
      <w:r>
        <w:rPr>
          <w:rFonts w:ascii="Times New Roman" w:hAnsi="Times New Roman" w:cs="Times New Roman"/>
          <w:color w:val="000000"/>
          <w:sz w:val="24"/>
          <w:szCs w:val="24"/>
        </w:rPr>
        <w:t>Гкал/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proofErr w:type="gramEnd"/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>– величина собственных нужд</w:t>
      </w:r>
      <w:r w:rsidR="001D13B4">
        <w:rPr>
          <w:rFonts w:ascii="Times New Roman" w:hAnsi="Times New Roman" w:cs="Times New Roman"/>
          <w:color w:val="000000"/>
          <w:sz w:val="24"/>
          <w:szCs w:val="24"/>
        </w:rPr>
        <w:t xml:space="preserve"> – 0,0</w:t>
      </w:r>
      <w:r w:rsidR="00BC1457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Гкал/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proofErr w:type="gramEnd"/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потери тепловой энергии в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сеть</w:t>
      </w:r>
      <w:r w:rsidR="001D13B4">
        <w:rPr>
          <w:rFonts w:ascii="Times New Roman" w:hAnsi="Times New Roman" w:cs="Times New Roman"/>
          <w:color w:val="000000"/>
          <w:sz w:val="24"/>
          <w:szCs w:val="24"/>
        </w:rPr>
        <w:t xml:space="preserve"> – 0,</w:t>
      </w:r>
      <w:r w:rsidR="00E47BF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C1457">
        <w:rPr>
          <w:rFonts w:ascii="Times New Roman" w:hAnsi="Times New Roman" w:cs="Times New Roman"/>
          <w:color w:val="000000"/>
          <w:sz w:val="24"/>
          <w:szCs w:val="24"/>
        </w:rPr>
        <w:t>38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Гкал/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proofErr w:type="gramEnd"/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D96209" w:rsidRPr="004E2536" w:rsidRDefault="00D96209" w:rsidP="00D96209">
      <w:pPr>
        <w:widowControl w:val="0"/>
        <w:autoSpaceDE w:val="0"/>
        <w:autoSpaceDN w:val="0"/>
        <w:adjustRightInd w:val="0"/>
        <w:spacing w:after="0" w:line="239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>– средневзвешенный срок службы оборудования;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– прогнозируемый расход топлива;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– УРТ на </w:t>
      </w:r>
      <w:r w:rsidR="00E47BFE">
        <w:rPr>
          <w:rFonts w:ascii="Times New Roman" w:hAnsi="Times New Roman" w:cs="Times New Roman"/>
          <w:color w:val="000000"/>
          <w:sz w:val="24"/>
          <w:szCs w:val="24"/>
        </w:rPr>
        <w:t>выработку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тепловой энергии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BC1457">
        <w:rPr>
          <w:rFonts w:ascii="Times New Roman" w:hAnsi="Times New Roman" w:cs="Times New Roman"/>
          <w:color w:val="000000"/>
          <w:sz w:val="24"/>
          <w:szCs w:val="24"/>
        </w:rPr>
        <w:t>153,43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746FE">
        <w:rPr>
          <w:rFonts w:ascii="Times New Roman" w:hAnsi="Times New Roman" w:cs="Times New Roman"/>
          <w:color w:val="000000"/>
          <w:sz w:val="24"/>
          <w:szCs w:val="24"/>
        </w:rPr>
        <w:t>кг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– коэффициент использования установленной тепловой мощности.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Для тепловых сетей: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>– потери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тепловой энергии в теплосети – </w:t>
      </w:r>
      <w:r w:rsidR="00BC1457">
        <w:rPr>
          <w:rFonts w:ascii="Times New Roman" w:hAnsi="Times New Roman" w:cs="Times New Roman"/>
          <w:color w:val="000000"/>
          <w:sz w:val="24"/>
          <w:szCs w:val="24"/>
        </w:rPr>
        <w:t>8,71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% от отпуска тепловой энергии с коллекторов источника тепловой энергии. </w:t>
      </w:r>
    </w:p>
    <w:p w:rsidR="00D96209" w:rsidRPr="004E2536" w:rsidRDefault="00D96209" w:rsidP="00D96209">
      <w:pPr>
        <w:widowControl w:val="0"/>
        <w:autoSpaceDE w:val="0"/>
        <w:autoSpaceDN w:val="0"/>
        <w:adjustRightInd w:val="0"/>
        <w:spacing w:after="0" w:line="239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8974E8">
        <w:rPr>
          <w:rFonts w:ascii="Times New Roman" w:hAnsi="Times New Roman"/>
          <w:color w:val="000000"/>
          <w:szCs w:val="20"/>
          <w:lang w:eastAsia="ru-RU"/>
        </w:rPr>
        <w:t xml:space="preserve">Средний радиус теплоснабжения, </w:t>
      </w:r>
      <m:oMath>
        <m:acc>
          <m:accPr>
            <m:chr m:val="̅"/>
            <m:ctrlPr>
              <w:rPr>
                <w:rFonts w:ascii="Cambria Math" w:hAnsi="Cambria Math"/>
                <w:i/>
                <w:szCs w:val="2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Cs w:val="20"/>
                  </w:rPr>
                  <m:t>R</m:t>
                </m:r>
              </m:e>
              <m:sub>
                <w:proofErr w:type="gramStart"/>
                <m:r>
                  <w:rPr>
                    <w:rFonts w:ascii="Cambria Math" w:hAnsi="Cambria Math"/>
                    <w:szCs w:val="20"/>
                  </w:rPr>
                  <m:t>ср</m:t>
                </m:r>
                <w:proofErr w:type="gramEnd"/>
              </m:sub>
            </m:sSub>
          </m:e>
        </m:acc>
      </m:oMath>
      <w:r w:rsidR="001D13B4">
        <w:rPr>
          <w:rFonts w:ascii="Times New Roman" w:eastAsiaTheme="minorEastAsia" w:hAnsi="Times New Roman"/>
          <w:szCs w:val="20"/>
        </w:rPr>
        <w:t xml:space="preserve"> – </w:t>
      </w:r>
      <w:r w:rsidR="00BC1457">
        <w:rPr>
          <w:rFonts w:ascii="Times New Roman" w:eastAsiaTheme="minorEastAsia" w:hAnsi="Times New Roman"/>
          <w:sz w:val="24"/>
          <w:szCs w:val="20"/>
        </w:rPr>
        <w:t>353,61</w:t>
      </w:r>
      <w:r w:rsidRPr="00AA5C1A">
        <w:rPr>
          <w:rFonts w:ascii="Times New Roman" w:eastAsiaTheme="minorEastAsia" w:hAnsi="Times New Roman"/>
          <w:sz w:val="24"/>
          <w:szCs w:val="20"/>
        </w:rPr>
        <w:t xml:space="preserve"> м.</w:t>
      </w:r>
    </w:p>
    <w:p w:rsidR="00DB0A1C" w:rsidRPr="00BB46BD" w:rsidRDefault="00DB0A1C" w:rsidP="00BB46BD">
      <w:pPr>
        <w:pStyle w:val="1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4" w:name="_Toc25240056"/>
      <w:r w:rsidRPr="00BB46BD">
        <w:rPr>
          <w:rFonts w:ascii="Times New Roman" w:hAnsi="Times New Roman" w:cs="Times New Roman"/>
          <w:bCs w:val="0"/>
          <w:color w:val="auto"/>
          <w:sz w:val="24"/>
          <w:szCs w:val="24"/>
        </w:rPr>
        <w:t>1.6 Состав документов схемы теплоснабжения</w:t>
      </w:r>
      <w:bookmarkEnd w:id="14"/>
      <w:r w:rsidRPr="00BB46BD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</w:t>
      </w:r>
    </w:p>
    <w:p w:rsidR="00DB0A1C" w:rsidRPr="004E2536" w:rsidRDefault="00DB0A1C" w:rsidP="00DB0A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требованиями к схемам теплоснабжения, установленными Постановлением Правительства РФ от 22.02.2012 года № 154, в состав документов схемы теплоснабжения включены следующие разделы и приложения, составляющие обосновывающие материалы к схеме теплоснабжения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="001D13B4">
        <w:rPr>
          <w:rFonts w:ascii="Times New Roman" w:hAnsi="Times New Roman"/>
          <w:sz w:val="24"/>
          <w:szCs w:val="24"/>
        </w:rPr>
        <w:t xml:space="preserve"> 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>до 203</w:t>
      </w:r>
      <w:r w:rsidR="00207D9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года: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Раздел 1. Существующее положение в сфере производства, передачи и потребления тепловой энергии для целей теплоснабжения;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Раздел 2. Перспективное потребление тепловой энергии на цели теплоснабжения;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Раздел 3. Электронная модель системы теплоснабжения;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Раздел 4. Перспективные балансы тепловой мощности источников тепловой энергии и тепловой нагрузки;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Раздел 5. Перспективные балансы производительности водоподготовительных установок;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Раздел 6. Предложения по строительству, реконструкции и техническому перевооружению источников тепловой энергии;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Раздел 7. Предложения по строительству и реконструкции тепловых сетей и сооружений на них;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Раздел 8. Перспективные топливные балансы;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Раздел 9. Оценка надежности теплоснабжения;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Раздел 10. Обоснование инвестиций в строительство, реконструкцию и техническое перевооружение;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Раздел 11. Обоснование предложений по определению единых теплоснабжающих организаций; </w:t>
      </w:r>
    </w:p>
    <w:p w:rsidR="00D96209" w:rsidRPr="004E2536" w:rsidRDefault="00D96209" w:rsidP="00D96209">
      <w:pPr>
        <w:widowControl w:val="0"/>
        <w:autoSpaceDE w:val="0"/>
        <w:autoSpaceDN w:val="0"/>
        <w:adjustRightInd w:val="0"/>
        <w:spacing w:after="0" w:line="239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>Раздел 12. Воздействие на окружающую среду.</w:t>
      </w:r>
    </w:p>
    <w:p w:rsidR="0008177A" w:rsidRPr="004E2536" w:rsidRDefault="0008177A" w:rsidP="00DB0A1C">
      <w:pPr>
        <w:widowControl w:val="0"/>
        <w:autoSpaceDE w:val="0"/>
        <w:autoSpaceDN w:val="0"/>
        <w:adjustRightInd w:val="0"/>
        <w:spacing w:after="0" w:line="239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08177A" w:rsidRDefault="00DB0A1C" w:rsidP="001D13B4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25240057"/>
      <w:r w:rsidRPr="00BB46BD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2. Показатели перспективного спроса на тепловую энергию (мощность) и теплоноситель в установленных границах </w:t>
      </w:r>
      <w:r w:rsidR="001B4A40">
        <w:rPr>
          <w:rFonts w:ascii="Times New Roman" w:hAnsi="Times New Roman"/>
          <w:color w:val="auto"/>
          <w:sz w:val="24"/>
          <w:szCs w:val="24"/>
        </w:rPr>
        <w:t>п. Совхоз «Красное Сельцо»</w:t>
      </w:r>
      <w:bookmarkEnd w:id="15"/>
    </w:p>
    <w:p w:rsidR="00DB0A1C" w:rsidRPr="0008177A" w:rsidRDefault="00DB0A1C" w:rsidP="0008177A">
      <w:pPr>
        <w:pStyle w:val="1"/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6" w:name="_Toc25240058"/>
      <w:r w:rsidRPr="0008177A">
        <w:rPr>
          <w:rFonts w:ascii="Times New Roman" w:hAnsi="Times New Roman" w:cs="Times New Roman"/>
          <w:bCs w:val="0"/>
          <w:color w:val="auto"/>
          <w:sz w:val="24"/>
          <w:szCs w:val="24"/>
        </w:rPr>
        <w:t>2.1. Общие положения</w:t>
      </w:r>
      <w:bookmarkEnd w:id="16"/>
    </w:p>
    <w:p w:rsidR="00DB0A1C" w:rsidRPr="004E2536" w:rsidRDefault="00DB0A1C" w:rsidP="00DB0A1C">
      <w:pPr>
        <w:widowControl w:val="0"/>
        <w:autoSpaceDE w:val="0"/>
        <w:autoSpaceDN w:val="0"/>
        <w:adjustRightInd w:val="0"/>
        <w:spacing w:after="0" w:line="239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Прогноз спроса на тепловую энергию для перспективной застройки территории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="001D13B4">
        <w:rPr>
          <w:rFonts w:ascii="Times New Roman" w:hAnsi="Times New Roman"/>
          <w:sz w:val="24"/>
          <w:szCs w:val="24"/>
        </w:rPr>
        <w:t xml:space="preserve"> </w:t>
      </w:r>
      <w:r w:rsidR="00CF2C46">
        <w:rPr>
          <w:rFonts w:ascii="Times New Roman" w:hAnsi="Times New Roman" w:cs="Times New Roman"/>
          <w:color w:val="000000"/>
          <w:sz w:val="24"/>
          <w:szCs w:val="24"/>
        </w:rPr>
        <w:t>Рузаевского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Республики Мордовия на период до 203</w:t>
      </w:r>
      <w:r w:rsidR="00207D9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г. определялся на основе утвержденного генерального плана: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</w:t>
      </w:r>
      <w:r w:rsidRPr="004E253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период до 202</w:t>
      </w:r>
      <w:r w:rsidR="00207D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3</w:t>
      </w:r>
      <w:r w:rsidRPr="004E253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года 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– по генеральному плану в целях многоэтажного жилищного строительства с указанием площади жилых строений, а также по реестрам планируемых к строительству отдельных зданий: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- многоэтажных жилых домов с указанием площади и объема жилых строений;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- общественно-деловых зданий с указанием площади и объема зданий. </w:t>
      </w:r>
    </w:p>
    <w:p w:rsidR="00D96209" w:rsidRPr="004E2536" w:rsidRDefault="00D96209" w:rsidP="00D9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4E253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период с 202</w:t>
      </w:r>
      <w:r w:rsidR="00207D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4</w:t>
      </w:r>
      <w:r w:rsidRPr="004E253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г. до 203</w:t>
      </w:r>
      <w:r w:rsidR="00207D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3</w:t>
      </w:r>
      <w:r w:rsidRPr="004E253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гг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>. по планам территориального развития на периоды 202</w:t>
      </w:r>
      <w:r w:rsidR="00207D9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207D9F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536">
        <w:rPr>
          <w:rFonts w:ascii="Times New Roman" w:hAnsi="Times New Roman" w:cs="Times New Roman"/>
          <w:color w:val="000000"/>
          <w:sz w:val="24"/>
          <w:szCs w:val="24"/>
        </w:rPr>
        <w:t>г.г</w:t>
      </w:r>
      <w:proofErr w:type="spellEnd"/>
      <w:r w:rsidRPr="004E2536">
        <w:rPr>
          <w:rFonts w:ascii="Times New Roman" w:hAnsi="Times New Roman" w:cs="Times New Roman"/>
          <w:color w:val="000000"/>
          <w:sz w:val="24"/>
          <w:szCs w:val="24"/>
        </w:rPr>
        <w:t>., 202</w:t>
      </w:r>
      <w:r w:rsidR="00207D9F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>-203</w:t>
      </w:r>
      <w:r w:rsidR="00207D9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2536">
        <w:rPr>
          <w:rFonts w:ascii="Times New Roman" w:hAnsi="Times New Roman" w:cs="Times New Roman"/>
          <w:color w:val="000000"/>
          <w:sz w:val="24"/>
          <w:szCs w:val="24"/>
        </w:rPr>
        <w:t>г.г</w:t>
      </w:r>
      <w:proofErr w:type="spellEnd"/>
      <w:r w:rsidRPr="004E2536">
        <w:rPr>
          <w:rFonts w:ascii="Times New Roman" w:hAnsi="Times New Roman" w:cs="Times New Roman"/>
          <w:color w:val="000000"/>
          <w:sz w:val="24"/>
          <w:szCs w:val="24"/>
        </w:rPr>
        <w:t xml:space="preserve">. с указанием площади и объема жилищного строительства. </w:t>
      </w:r>
    </w:p>
    <w:p w:rsidR="00DB0A1C" w:rsidRPr="0008177A" w:rsidRDefault="00DB0A1C" w:rsidP="0008177A">
      <w:pPr>
        <w:pStyle w:val="1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7" w:name="_Toc25240059"/>
      <w:r w:rsidRPr="0008177A">
        <w:rPr>
          <w:rFonts w:ascii="Times New Roman" w:hAnsi="Times New Roman" w:cs="Times New Roman"/>
          <w:bCs w:val="0"/>
          <w:color w:val="auto"/>
          <w:sz w:val="24"/>
          <w:szCs w:val="24"/>
        </w:rPr>
        <w:t>2.2 Прогноз перспективной застройки</w:t>
      </w:r>
      <w:bookmarkEnd w:id="17"/>
      <w:r w:rsidRPr="0008177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</w:t>
      </w:r>
    </w:p>
    <w:p w:rsidR="00DB0A1C" w:rsidRPr="004E2536" w:rsidRDefault="00DB0A1C" w:rsidP="00DB0A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D96209" w:rsidRDefault="00D96209" w:rsidP="00BC1457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20" w:firstLine="720"/>
        <w:jc w:val="both"/>
        <w:rPr>
          <w:rFonts w:ascii="Times New Roman" w:hAnsi="Times New Roman"/>
          <w:sz w:val="24"/>
          <w:szCs w:val="24"/>
        </w:rPr>
      </w:pPr>
      <w:r w:rsidRPr="00825359">
        <w:rPr>
          <w:rFonts w:ascii="Times New Roman" w:hAnsi="Times New Roman"/>
          <w:sz w:val="24"/>
          <w:szCs w:val="24"/>
        </w:rPr>
        <w:t xml:space="preserve">Прогноз спроса на тепловую энергию для перспективной застройки территории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="001D13B4">
        <w:rPr>
          <w:rFonts w:ascii="Times New Roman" w:hAnsi="Times New Roman"/>
          <w:sz w:val="24"/>
          <w:szCs w:val="24"/>
        </w:rPr>
        <w:t xml:space="preserve"> </w:t>
      </w:r>
      <w:r w:rsidR="00BC1457">
        <w:rPr>
          <w:rFonts w:ascii="Times New Roman" w:hAnsi="Times New Roman"/>
          <w:sz w:val="24"/>
          <w:szCs w:val="24"/>
        </w:rPr>
        <w:t>Рузаевского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5359">
        <w:rPr>
          <w:rFonts w:ascii="Times New Roman" w:hAnsi="Times New Roman"/>
          <w:sz w:val="24"/>
          <w:szCs w:val="24"/>
        </w:rPr>
        <w:t>муниципального района Республики Мордовия на период до 20</w:t>
      </w:r>
      <w:r>
        <w:rPr>
          <w:rFonts w:ascii="Times New Roman" w:hAnsi="Times New Roman"/>
          <w:sz w:val="24"/>
          <w:szCs w:val="24"/>
        </w:rPr>
        <w:t>3</w:t>
      </w:r>
      <w:r w:rsidR="00207D9F">
        <w:rPr>
          <w:rFonts w:ascii="Times New Roman" w:hAnsi="Times New Roman"/>
          <w:sz w:val="24"/>
          <w:szCs w:val="24"/>
        </w:rPr>
        <w:t>3</w:t>
      </w:r>
      <w:r w:rsidRPr="00825359">
        <w:rPr>
          <w:rFonts w:ascii="Times New Roman" w:hAnsi="Times New Roman"/>
          <w:sz w:val="24"/>
          <w:szCs w:val="24"/>
        </w:rPr>
        <w:t xml:space="preserve"> г. определялся на основе утвержденного генерального плана:</w:t>
      </w:r>
    </w:p>
    <w:p w:rsidR="00D96209" w:rsidRPr="00825359" w:rsidRDefault="00D96209" w:rsidP="00D96209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20" w:firstLine="720"/>
        <w:jc w:val="both"/>
        <w:rPr>
          <w:rFonts w:ascii="Times New Roman" w:hAnsi="Times New Roman"/>
          <w:sz w:val="24"/>
          <w:szCs w:val="24"/>
        </w:rPr>
      </w:pPr>
    </w:p>
    <w:p w:rsidR="00D96209" w:rsidRDefault="00D96209" w:rsidP="00D962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25359">
        <w:rPr>
          <w:rFonts w:ascii="Times New Roman" w:hAnsi="Times New Roman"/>
          <w:sz w:val="24"/>
          <w:szCs w:val="24"/>
        </w:rPr>
        <w:t>Таблица 2.1 – Жилищный фонд системы централизованного теплоснабжения</w:t>
      </w:r>
    </w:p>
    <w:tbl>
      <w:tblPr>
        <w:tblStyle w:val="a7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65"/>
        <w:gridCol w:w="1240"/>
        <w:gridCol w:w="817"/>
        <w:gridCol w:w="817"/>
        <w:gridCol w:w="817"/>
        <w:gridCol w:w="817"/>
        <w:gridCol w:w="817"/>
        <w:gridCol w:w="817"/>
        <w:gridCol w:w="1207"/>
      </w:tblGrid>
      <w:tr w:rsidR="00D96209" w:rsidTr="00D96209">
        <w:tc>
          <w:tcPr>
            <w:tcW w:w="2965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56962">
              <w:rPr>
                <w:rFonts w:ascii="Times New Roman" w:hAnsi="Times New Roman"/>
                <w:sz w:val="20"/>
                <w:szCs w:val="24"/>
              </w:rPr>
              <w:t>Наименование</w:t>
            </w:r>
          </w:p>
        </w:tc>
        <w:tc>
          <w:tcPr>
            <w:tcW w:w="1240" w:type="dxa"/>
            <w:vAlign w:val="center"/>
          </w:tcPr>
          <w:p w:rsidR="00D96209" w:rsidRPr="00C56962" w:rsidRDefault="00D96209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Базовый год 201</w:t>
            </w:r>
            <w:r w:rsidR="00207D9F">
              <w:rPr>
                <w:rFonts w:ascii="Times New Roman" w:hAnsi="Times New Roman"/>
                <w:sz w:val="20"/>
                <w:szCs w:val="24"/>
              </w:rPr>
              <w:t>8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</w:t>
            </w:r>
            <w:r w:rsidR="00207D9F">
              <w:rPr>
                <w:rFonts w:ascii="Times New Roman" w:hAnsi="Times New Roman"/>
                <w:sz w:val="20"/>
                <w:szCs w:val="24"/>
              </w:rPr>
              <w:t>19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</w:t>
            </w:r>
            <w:r w:rsidR="00207D9F">
              <w:rPr>
                <w:rFonts w:ascii="Times New Roman" w:hAnsi="Times New Roman"/>
                <w:sz w:val="20"/>
                <w:szCs w:val="24"/>
              </w:rPr>
              <w:t>20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</w:t>
            </w:r>
            <w:r w:rsidR="00207D9F">
              <w:rPr>
                <w:rFonts w:ascii="Times New Roman" w:hAnsi="Times New Roman"/>
                <w:sz w:val="20"/>
                <w:szCs w:val="24"/>
              </w:rPr>
              <w:t>21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</w:t>
            </w:r>
            <w:r w:rsidR="00207D9F">
              <w:rPr>
                <w:rFonts w:ascii="Times New Roman" w:hAnsi="Times New Roman"/>
                <w:sz w:val="20"/>
                <w:szCs w:val="24"/>
              </w:rPr>
              <w:t>22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202</w:t>
            </w:r>
            <w:r w:rsidR="00207D9F">
              <w:rPr>
                <w:rFonts w:ascii="Times New Roman" w:hAnsi="Times New Roman"/>
                <w:sz w:val="20"/>
                <w:szCs w:val="24"/>
              </w:rPr>
              <w:t>3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202</w:t>
            </w:r>
            <w:r w:rsidR="00207D9F">
              <w:rPr>
                <w:rFonts w:ascii="Times New Roman" w:hAnsi="Times New Roman"/>
                <w:sz w:val="20"/>
                <w:szCs w:val="24"/>
              </w:rPr>
              <w:t>8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  <w:tc>
          <w:tcPr>
            <w:tcW w:w="1207" w:type="dxa"/>
            <w:vAlign w:val="center"/>
          </w:tcPr>
          <w:p w:rsidR="00D96209" w:rsidRPr="00C56962" w:rsidRDefault="00D96209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Конец периода 203</w:t>
            </w:r>
            <w:r w:rsidR="00207D9F">
              <w:rPr>
                <w:rFonts w:ascii="Times New Roman" w:hAnsi="Times New Roman"/>
                <w:sz w:val="20"/>
                <w:szCs w:val="24"/>
              </w:rPr>
              <w:t>3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</w:tr>
      <w:tr w:rsidR="00D96209" w:rsidTr="00D96209">
        <w:tc>
          <w:tcPr>
            <w:tcW w:w="2965" w:type="dxa"/>
            <w:vAlign w:val="center"/>
          </w:tcPr>
          <w:p w:rsidR="00D96209" w:rsidRPr="007C208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Жилищный фонд, </w:t>
            </w:r>
            <w:r w:rsidRPr="0009462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0"/>
                <w:szCs w:val="32"/>
                <w:vertAlign w:val="superscript"/>
              </w:rPr>
              <w:t>2</w:t>
            </w:r>
            <w:proofErr w:type="gramEnd"/>
          </w:p>
        </w:tc>
        <w:tc>
          <w:tcPr>
            <w:tcW w:w="1240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120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</w:tr>
    </w:tbl>
    <w:p w:rsidR="00D96209" w:rsidRDefault="00D96209" w:rsidP="00D9620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96209" w:rsidRDefault="00D96209" w:rsidP="00D962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25359">
        <w:rPr>
          <w:rFonts w:ascii="Times New Roman" w:hAnsi="Times New Roman"/>
          <w:sz w:val="24"/>
          <w:szCs w:val="24"/>
        </w:rPr>
        <w:t>Таблица 2.2 – Перспективный спрос на тепловую мощность (на отопительные цели), Гкал/</w:t>
      </w:r>
      <w:proofErr w:type="gramStart"/>
      <w:r w:rsidRPr="00825359">
        <w:rPr>
          <w:rFonts w:ascii="Times New Roman" w:hAnsi="Times New Roman"/>
          <w:sz w:val="24"/>
          <w:szCs w:val="24"/>
        </w:rPr>
        <w:t>ч</w:t>
      </w:r>
      <w:proofErr w:type="gramEnd"/>
    </w:p>
    <w:tbl>
      <w:tblPr>
        <w:tblStyle w:val="a7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65"/>
        <w:gridCol w:w="1240"/>
        <w:gridCol w:w="817"/>
        <w:gridCol w:w="817"/>
        <w:gridCol w:w="817"/>
        <w:gridCol w:w="817"/>
        <w:gridCol w:w="817"/>
        <w:gridCol w:w="817"/>
        <w:gridCol w:w="1207"/>
      </w:tblGrid>
      <w:tr w:rsidR="00207D9F" w:rsidTr="00D96209">
        <w:tc>
          <w:tcPr>
            <w:tcW w:w="2965" w:type="dxa"/>
            <w:vAlign w:val="center"/>
          </w:tcPr>
          <w:p w:rsidR="00207D9F" w:rsidRPr="00C56962" w:rsidRDefault="00207D9F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C56962">
              <w:rPr>
                <w:rFonts w:ascii="Times New Roman" w:hAnsi="Times New Roman"/>
                <w:sz w:val="20"/>
                <w:szCs w:val="24"/>
              </w:rPr>
              <w:t>Наименование</w:t>
            </w:r>
          </w:p>
        </w:tc>
        <w:tc>
          <w:tcPr>
            <w:tcW w:w="1240" w:type="dxa"/>
            <w:vAlign w:val="center"/>
          </w:tcPr>
          <w:p w:rsidR="00207D9F" w:rsidRPr="00C56962" w:rsidRDefault="00207D9F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Базовый год 2018 г.</w:t>
            </w:r>
          </w:p>
        </w:tc>
        <w:tc>
          <w:tcPr>
            <w:tcW w:w="817" w:type="dxa"/>
            <w:vAlign w:val="center"/>
          </w:tcPr>
          <w:p w:rsidR="00207D9F" w:rsidRPr="00C56962" w:rsidRDefault="00207D9F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2019 г.</w:t>
            </w:r>
          </w:p>
        </w:tc>
        <w:tc>
          <w:tcPr>
            <w:tcW w:w="817" w:type="dxa"/>
            <w:vAlign w:val="center"/>
          </w:tcPr>
          <w:p w:rsidR="00207D9F" w:rsidRPr="00C56962" w:rsidRDefault="00207D9F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2020 г.</w:t>
            </w:r>
          </w:p>
        </w:tc>
        <w:tc>
          <w:tcPr>
            <w:tcW w:w="817" w:type="dxa"/>
            <w:vAlign w:val="center"/>
          </w:tcPr>
          <w:p w:rsidR="00207D9F" w:rsidRPr="00C56962" w:rsidRDefault="00207D9F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2021 г.</w:t>
            </w:r>
          </w:p>
        </w:tc>
        <w:tc>
          <w:tcPr>
            <w:tcW w:w="817" w:type="dxa"/>
            <w:vAlign w:val="center"/>
          </w:tcPr>
          <w:p w:rsidR="00207D9F" w:rsidRPr="00C56962" w:rsidRDefault="00207D9F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2022 г.</w:t>
            </w:r>
          </w:p>
        </w:tc>
        <w:tc>
          <w:tcPr>
            <w:tcW w:w="817" w:type="dxa"/>
            <w:vAlign w:val="center"/>
          </w:tcPr>
          <w:p w:rsidR="00207D9F" w:rsidRPr="00C56962" w:rsidRDefault="00207D9F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2023 г.</w:t>
            </w:r>
          </w:p>
        </w:tc>
        <w:tc>
          <w:tcPr>
            <w:tcW w:w="817" w:type="dxa"/>
            <w:vAlign w:val="center"/>
          </w:tcPr>
          <w:p w:rsidR="00207D9F" w:rsidRPr="00C56962" w:rsidRDefault="00207D9F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2028 г.</w:t>
            </w:r>
          </w:p>
        </w:tc>
        <w:tc>
          <w:tcPr>
            <w:tcW w:w="1207" w:type="dxa"/>
            <w:vAlign w:val="center"/>
          </w:tcPr>
          <w:p w:rsidR="00207D9F" w:rsidRPr="00C56962" w:rsidRDefault="00207D9F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Конец периода 2033 г.</w:t>
            </w:r>
          </w:p>
        </w:tc>
      </w:tr>
      <w:tr w:rsidR="00D96209" w:rsidTr="00D96209">
        <w:tc>
          <w:tcPr>
            <w:tcW w:w="2965" w:type="dxa"/>
            <w:vAlign w:val="center"/>
          </w:tcPr>
          <w:p w:rsidR="00D96209" w:rsidRPr="00F566DF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Жилищный фонд, Гкал/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>ч</w:t>
            </w:r>
            <w:proofErr w:type="gramEnd"/>
          </w:p>
        </w:tc>
        <w:tc>
          <w:tcPr>
            <w:tcW w:w="1240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120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</w:tr>
      <w:tr w:rsidR="00D96209" w:rsidRPr="006F4F4B" w:rsidTr="00D96209">
        <w:tc>
          <w:tcPr>
            <w:tcW w:w="2965" w:type="dxa"/>
            <w:vAlign w:val="center"/>
          </w:tcPr>
          <w:p w:rsidR="00D96209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Административно-бытовые здания, Гкал/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>ч</w:t>
            </w:r>
            <w:proofErr w:type="gramEnd"/>
          </w:p>
        </w:tc>
        <w:tc>
          <w:tcPr>
            <w:tcW w:w="1240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120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</w:tr>
      <w:tr w:rsidR="00D96209" w:rsidRPr="006F4F4B" w:rsidTr="00D96209">
        <w:tc>
          <w:tcPr>
            <w:tcW w:w="2965" w:type="dxa"/>
            <w:vAlign w:val="center"/>
          </w:tcPr>
          <w:p w:rsidR="00D96209" w:rsidRPr="00FE5EFF" w:rsidRDefault="00D96209" w:rsidP="00D96209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Общеобразовательные школы и детские дошкольные учреждения, Гкал/</w:t>
            </w:r>
            <w:proofErr w:type="gramStart"/>
            <w:r>
              <w:rPr>
                <w:rFonts w:ascii="Times New Roman" w:hAnsi="Times New Roman"/>
                <w:sz w:val="20"/>
              </w:rPr>
              <w:t>ч</w:t>
            </w:r>
            <w:proofErr w:type="gramEnd"/>
          </w:p>
        </w:tc>
        <w:tc>
          <w:tcPr>
            <w:tcW w:w="1240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120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</w:tr>
      <w:tr w:rsidR="00D96209" w:rsidTr="00D96209">
        <w:tc>
          <w:tcPr>
            <w:tcW w:w="2965" w:type="dxa"/>
            <w:vAlign w:val="center"/>
          </w:tcPr>
          <w:p w:rsidR="00D96209" w:rsidRPr="00FE5EFF" w:rsidRDefault="00D96209" w:rsidP="00D96209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Объекты здравоохранения, Гкал/</w:t>
            </w:r>
            <w:proofErr w:type="gramStart"/>
            <w:r>
              <w:rPr>
                <w:rFonts w:ascii="Times New Roman" w:hAnsi="Times New Roman"/>
                <w:sz w:val="20"/>
              </w:rPr>
              <w:t>ч</w:t>
            </w:r>
            <w:proofErr w:type="gramEnd"/>
          </w:p>
        </w:tc>
        <w:tc>
          <w:tcPr>
            <w:tcW w:w="1240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1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1207" w:type="dxa"/>
            <w:vAlign w:val="center"/>
          </w:tcPr>
          <w:p w:rsidR="00D96209" w:rsidRPr="00C56962" w:rsidRDefault="00D96209" w:rsidP="00D962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</w:tr>
    </w:tbl>
    <w:p w:rsidR="00D96209" w:rsidRDefault="00D96209" w:rsidP="00BC1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B7E" w:rsidRPr="0008177A" w:rsidRDefault="003B6B7E" w:rsidP="001D13B4">
      <w:pPr>
        <w:pStyle w:val="1"/>
        <w:ind w:firstLine="709"/>
        <w:jc w:val="both"/>
        <w:rPr>
          <w:rFonts w:ascii="Times New Roman" w:hAnsi="Times New Roman"/>
          <w:bCs w:val="0"/>
          <w:color w:val="auto"/>
          <w:sz w:val="24"/>
          <w:szCs w:val="24"/>
        </w:rPr>
      </w:pPr>
      <w:bookmarkStart w:id="18" w:name="_Toc25240060"/>
      <w:r w:rsidRPr="0008177A">
        <w:rPr>
          <w:rFonts w:ascii="Times New Roman" w:hAnsi="Times New Roman"/>
          <w:bCs w:val="0"/>
          <w:color w:val="auto"/>
          <w:sz w:val="24"/>
          <w:szCs w:val="24"/>
        </w:rPr>
        <w:t>3. Перспективные балансы тепловой мощности источников</w:t>
      </w:r>
      <w:r w:rsidRPr="0008177A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8177A">
        <w:rPr>
          <w:rFonts w:ascii="Times New Roman" w:hAnsi="Times New Roman"/>
          <w:bCs w:val="0"/>
          <w:color w:val="auto"/>
          <w:sz w:val="24"/>
          <w:szCs w:val="24"/>
        </w:rPr>
        <w:t>тепловой энергии и тепловой нагрузки потребителей.</w:t>
      </w:r>
      <w:bookmarkEnd w:id="18"/>
    </w:p>
    <w:p w:rsidR="003B6B7E" w:rsidRDefault="003B6B7E" w:rsidP="003B6B7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B6B7E" w:rsidRDefault="003B6B7E" w:rsidP="003B6B7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E2536">
        <w:rPr>
          <w:rFonts w:ascii="Times New Roman" w:hAnsi="Times New Roman"/>
          <w:sz w:val="24"/>
          <w:szCs w:val="24"/>
        </w:rPr>
        <w:t xml:space="preserve">Резервы тепловой мощности в границах кварталов на основных магистралях рассчитаны с помощью электронной модели схемы теплоснабжения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="001D13B4">
        <w:rPr>
          <w:rFonts w:ascii="Times New Roman" w:hAnsi="Times New Roman"/>
          <w:sz w:val="24"/>
          <w:szCs w:val="24"/>
        </w:rPr>
        <w:t xml:space="preserve"> </w:t>
      </w:r>
      <w:r w:rsidRPr="004E2536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4E2536">
        <w:rPr>
          <w:rFonts w:ascii="Times New Roman" w:hAnsi="Times New Roman"/>
          <w:sz w:val="24"/>
          <w:szCs w:val="24"/>
        </w:rPr>
        <w:t>Zulu</w:t>
      </w:r>
      <w:proofErr w:type="spellEnd"/>
      <w:r w:rsidRPr="004E2536">
        <w:rPr>
          <w:rFonts w:ascii="Times New Roman" w:hAnsi="Times New Roman"/>
          <w:sz w:val="24"/>
          <w:szCs w:val="24"/>
        </w:rPr>
        <w:t xml:space="preserve"> 7.0.</w:t>
      </w:r>
    </w:p>
    <w:p w:rsidR="0008177A" w:rsidRPr="004E2536" w:rsidRDefault="0008177A" w:rsidP="003B6B7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3B6B7E" w:rsidRPr="0008177A" w:rsidRDefault="003B6B7E" w:rsidP="0008177A">
      <w:pPr>
        <w:pStyle w:val="1"/>
        <w:spacing w:before="0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9" w:name="_Toc25240061"/>
      <w:r w:rsidRPr="0008177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3.1 Балансы мощности по </w:t>
      </w:r>
      <w:proofErr w:type="gramStart"/>
      <w:r w:rsidRPr="0008177A">
        <w:rPr>
          <w:rFonts w:ascii="Times New Roman" w:hAnsi="Times New Roman" w:cs="Times New Roman"/>
          <w:bCs w:val="0"/>
          <w:color w:val="auto"/>
          <w:sz w:val="24"/>
          <w:szCs w:val="24"/>
        </w:rPr>
        <w:t>отдельным</w:t>
      </w:r>
      <w:proofErr w:type="gramEnd"/>
      <w:r w:rsidRPr="0008177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теплоисточникам за 201</w:t>
      </w:r>
      <w:r w:rsidR="00207D9F">
        <w:rPr>
          <w:rFonts w:ascii="Times New Roman" w:hAnsi="Times New Roman" w:cs="Times New Roman"/>
          <w:bCs w:val="0"/>
          <w:color w:val="auto"/>
          <w:sz w:val="24"/>
          <w:szCs w:val="24"/>
        </w:rPr>
        <w:t>8</w:t>
      </w:r>
      <w:r w:rsidRPr="0008177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год</w:t>
      </w:r>
      <w:bookmarkEnd w:id="19"/>
      <w:r w:rsidRPr="0008177A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</w:t>
      </w:r>
    </w:p>
    <w:p w:rsidR="003B6B7E" w:rsidRPr="004E2536" w:rsidRDefault="003B6B7E" w:rsidP="003B6B7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27380F" w:rsidRPr="00825359" w:rsidRDefault="0027380F" w:rsidP="0027380F">
      <w:pPr>
        <w:widowControl w:val="0"/>
        <w:overflowPunct w:val="0"/>
        <w:autoSpaceDE w:val="0"/>
        <w:autoSpaceDN w:val="0"/>
        <w:adjustRightInd w:val="0"/>
        <w:spacing w:after="0" w:line="229" w:lineRule="auto"/>
        <w:ind w:right="140" w:firstLine="720"/>
        <w:jc w:val="both"/>
        <w:rPr>
          <w:rFonts w:ascii="Times New Roman" w:hAnsi="Times New Roman"/>
          <w:sz w:val="24"/>
          <w:szCs w:val="24"/>
        </w:rPr>
      </w:pPr>
      <w:r w:rsidRPr="00825359">
        <w:rPr>
          <w:rFonts w:ascii="Times New Roman" w:hAnsi="Times New Roman"/>
          <w:sz w:val="24"/>
          <w:szCs w:val="24"/>
        </w:rPr>
        <w:t>Перспективные балансы тепловой мощности источник</w:t>
      </w:r>
      <w:r>
        <w:rPr>
          <w:rFonts w:ascii="Times New Roman" w:hAnsi="Times New Roman"/>
          <w:sz w:val="24"/>
          <w:szCs w:val="24"/>
        </w:rPr>
        <w:t>а</w:t>
      </w:r>
      <w:r w:rsidRPr="00825359">
        <w:rPr>
          <w:rFonts w:ascii="Times New Roman" w:hAnsi="Times New Roman"/>
          <w:sz w:val="24"/>
          <w:szCs w:val="24"/>
        </w:rPr>
        <w:t xml:space="preserve"> тепловой энергии и тепловой нагрузки потребителей разработаны в соответствии с подпунктом 2 пункта 3 и пунктом 5 Требований к схемам теплоснабжения. Баланс тепловой мощности источник</w:t>
      </w:r>
      <w:r>
        <w:rPr>
          <w:rFonts w:ascii="Times New Roman" w:hAnsi="Times New Roman"/>
          <w:sz w:val="24"/>
          <w:szCs w:val="24"/>
        </w:rPr>
        <w:t>а</w:t>
      </w:r>
      <w:r w:rsidRPr="00825359">
        <w:rPr>
          <w:rFonts w:ascii="Times New Roman" w:hAnsi="Times New Roman"/>
          <w:sz w:val="24"/>
          <w:szCs w:val="24"/>
        </w:rPr>
        <w:t xml:space="preserve"> тепловой энергии и тепловой нагрузки потребителей составлен вариант развития системы теплоснабжения.</w:t>
      </w:r>
    </w:p>
    <w:p w:rsidR="0027380F" w:rsidRPr="00825359" w:rsidRDefault="0027380F" w:rsidP="0027380F">
      <w:pPr>
        <w:widowControl w:val="0"/>
        <w:overflowPunct w:val="0"/>
        <w:autoSpaceDE w:val="0"/>
        <w:autoSpaceDN w:val="0"/>
        <w:adjustRightInd w:val="0"/>
        <w:spacing w:after="0" w:line="229" w:lineRule="auto"/>
        <w:ind w:right="1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825359">
        <w:rPr>
          <w:rFonts w:ascii="Times New Roman" w:hAnsi="Times New Roman"/>
          <w:sz w:val="24"/>
          <w:szCs w:val="24"/>
        </w:rPr>
        <w:t>первую очередь рассмотрены балансы тепловой мощности существующего оборудования источник</w:t>
      </w:r>
      <w:r>
        <w:rPr>
          <w:rFonts w:ascii="Times New Roman" w:hAnsi="Times New Roman"/>
          <w:sz w:val="24"/>
          <w:szCs w:val="24"/>
        </w:rPr>
        <w:t>а</w:t>
      </w:r>
      <w:r w:rsidRPr="00825359">
        <w:rPr>
          <w:rFonts w:ascii="Times New Roman" w:hAnsi="Times New Roman"/>
          <w:sz w:val="24"/>
          <w:szCs w:val="24"/>
        </w:rPr>
        <w:t xml:space="preserve"> тепловой энергии и присоединенной тепловой нагрузки в зон</w:t>
      </w:r>
      <w:r>
        <w:rPr>
          <w:rFonts w:ascii="Times New Roman" w:hAnsi="Times New Roman"/>
          <w:sz w:val="24"/>
          <w:szCs w:val="24"/>
        </w:rPr>
        <w:t>е</w:t>
      </w:r>
      <w:r w:rsidRPr="00825359">
        <w:rPr>
          <w:rFonts w:ascii="Times New Roman" w:hAnsi="Times New Roman"/>
          <w:sz w:val="24"/>
          <w:szCs w:val="24"/>
        </w:rPr>
        <w:t xml:space="preserve"> действия источник</w:t>
      </w:r>
      <w:r>
        <w:rPr>
          <w:rFonts w:ascii="Times New Roman" w:hAnsi="Times New Roman"/>
          <w:sz w:val="24"/>
          <w:szCs w:val="24"/>
        </w:rPr>
        <w:t>а</w:t>
      </w:r>
      <w:r w:rsidRPr="00825359">
        <w:rPr>
          <w:rFonts w:ascii="Times New Roman" w:hAnsi="Times New Roman"/>
          <w:sz w:val="24"/>
          <w:szCs w:val="24"/>
        </w:rPr>
        <w:t xml:space="preserve"> тепловой энергии, сложившихся (установленных по утвержденным картам гидравлических режимов тепловых сетей). </w:t>
      </w:r>
      <w:r w:rsidRPr="00CE14D3">
        <w:rPr>
          <w:rFonts w:ascii="Times New Roman" w:hAnsi="Times New Roman"/>
          <w:sz w:val="24"/>
          <w:szCs w:val="24"/>
        </w:rPr>
        <w:t xml:space="preserve">Установленные тепловые балансы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555DB9">
        <w:rPr>
          <w:rFonts w:ascii="Times New Roman" w:hAnsi="Times New Roman"/>
          <w:sz w:val="24"/>
          <w:szCs w:val="24"/>
        </w:rPr>
        <w:lastRenderedPageBreak/>
        <w:t>указанных годах являются базовыми и неизменными для всего дальнейшего анализа перспективных балансов последующих отопительных периодов. Данные балансы, а также установленн</w:t>
      </w:r>
      <w:r>
        <w:rPr>
          <w:rFonts w:ascii="Times New Roman" w:hAnsi="Times New Roman"/>
          <w:sz w:val="24"/>
          <w:szCs w:val="24"/>
        </w:rPr>
        <w:t>ая</w:t>
      </w:r>
      <w:r w:rsidRPr="00555DB9">
        <w:rPr>
          <w:rFonts w:ascii="Times New Roman" w:hAnsi="Times New Roman"/>
          <w:sz w:val="24"/>
          <w:szCs w:val="24"/>
        </w:rPr>
        <w:t xml:space="preserve"> зон</w:t>
      </w:r>
      <w:r>
        <w:rPr>
          <w:rFonts w:ascii="Times New Roman" w:hAnsi="Times New Roman"/>
          <w:sz w:val="24"/>
          <w:szCs w:val="24"/>
        </w:rPr>
        <w:t>а</w:t>
      </w:r>
      <w:r w:rsidRPr="00555DB9">
        <w:rPr>
          <w:rFonts w:ascii="Times New Roman" w:hAnsi="Times New Roman"/>
          <w:sz w:val="24"/>
          <w:szCs w:val="24"/>
        </w:rPr>
        <w:t xml:space="preserve"> действия источник</w:t>
      </w:r>
      <w:r>
        <w:rPr>
          <w:rFonts w:ascii="Times New Roman" w:hAnsi="Times New Roman"/>
          <w:sz w:val="24"/>
          <w:szCs w:val="24"/>
        </w:rPr>
        <w:t>а</w:t>
      </w:r>
      <w:r w:rsidRPr="00555DB9">
        <w:rPr>
          <w:rFonts w:ascii="Times New Roman" w:hAnsi="Times New Roman"/>
          <w:sz w:val="24"/>
          <w:szCs w:val="24"/>
        </w:rPr>
        <w:t xml:space="preserve"> тепловой энергии</w:t>
      </w:r>
      <w:r>
        <w:rPr>
          <w:rFonts w:ascii="Times New Roman" w:hAnsi="Times New Roman"/>
          <w:sz w:val="24"/>
          <w:szCs w:val="24"/>
        </w:rPr>
        <w:t>, были</w:t>
      </w:r>
      <w:r w:rsidRPr="00555DB9">
        <w:rPr>
          <w:rFonts w:ascii="Times New Roman" w:hAnsi="Times New Roman"/>
          <w:sz w:val="24"/>
          <w:szCs w:val="24"/>
        </w:rPr>
        <w:t xml:space="preserve"> определены перспективные тепловые нагрузки в соответствии с данными, представлены в первом разделе «Существующее положение в сфере производства, передачи и потребления тепловой энергии для целей теплоснабжения</w:t>
      </w:r>
    </w:p>
    <w:p w:rsidR="003B6B7E" w:rsidRPr="0008177A" w:rsidRDefault="003B6B7E" w:rsidP="0008177A">
      <w:pPr>
        <w:pStyle w:val="1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bookmarkStart w:id="20" w:name="_Toc25240062"/>
      <w:r w:rsidRPr="0008177A">
        <w:rPr>
          <w:rFonts w:ascii="Times New Roman" w:hAnsi="Times New Roman"/>
          <w:bCs w:val="0"/>
          <w:color w:val="auto"/>
          <w:sz w:val="24"/>
          <w:szCs w:val="24"/>
        </w:rPr>
        <w:t>3.2. Баланс располагаемой тепловой мощности и присоединенной тепловой нагрузки на перспективу до 203</w:t>
      </w:r>
      <w:r w:rsidR="00207D9F">
        <w:rPr>
          <w:rFonts w:ascii="Times New Roman" w:hAnsi="Times New Roman"/>
          <w:bCs w:val="0"/>
          <w:color w:val="auto"/>
          <w:sz w:val="24"/>
          <w:szCs w:val="24"/>
        </w:rPr>
        <w:t>3</w:t>
      </w:r>
      <w:r w:rsidRPr="0008177A">
        <w:rPr>
          <w:rFonts w:ascii="Times New Roman" w:hAnsi="Times New Roman"/>
          <w:bCs w:val="0"/>
          <w:color w:val="auto"/>
          <w:sz w:val="24"/>
          <w:szCs w:val="24"/>
        </w:rPr>
        <w:t xml:space="preserve"> г. с выделением этапов в 201</w:t>
      </w:r>
      <w:r w:rsidR="00207D9F">
        <w:rPr>
          <w:rFonts w:ascii="Times New Roman" w:hAnsi="Times New Roman"/>
          <w:bCs w:val="0"/>
          <w:color w:val="auto"/>
          <w:sz w:val="24"/>
          <w:szCs w:val="24"/>
        </w:rPr>
        <w:t>9</w:t>
      </w:r>
      <w:r w:rsidRPr="0008177A">
        <w:rPr>
          <w:rFonts w:ascii="Times New Roman" w:hAnsi="Times New Roman"/>
          <w:bCs w:val="0"/>
          <w:color w:val="auto"/>
          <w:sz w:val="24"/>
          <w:szCs w:val="24"/>
        </w:rPr>
        <w:t>-202</w:t>
      </w:r>
      <w:r w:rsidR="00207D9F">
        <w:rPr>
          <w:rFonts w:ascii="Times New Roman" w:hAnsi="Times New Roman"/>
          <w:bCs w:val="0"/>
          <w:color w:val="auto"/>
          <w:sz w:val="24"/>
          <w:szCs w:val="24"/>
        </w:rPr>
        <w:t>3</w:t>
      </w:r>
      <w:r w:rsidRPr="0008177A">
        <w:rPr>
          <w:rFonts w:ascii="Times New Roman" w:hAnsi="Times New Roman"/>
          <w:bCs w:val="0"/>
          <w:color w:val="auto"/>
          <w:sz w:val="24"/>
          <w:szCs w:val="24"/>
        </w:rPr>
        <w:t>г.г., 202</w:t>
      </w:r>
      <w:r w:rsidR="00207D9F">
        <w:rPr>
          <w:rFonts w:ascii="Times New Roman" w:hAnsi="Times New Roman"/>
          <w:bCs w:val="0"/>
          <w:color w:val="auto"/>
          <w:sz w:val="24"/>
          <w:szCs w:val="24"/>
        </w:rPr>
        <w:t>4</w:t>
      </w:r>
      <w:r w:rsidRPr="0008177A">
        <w:rPr>
          <w:rFonts w:ascii="Times New Roman" w:hAnsi="Times New Roman"/>
          <w:bCs w:val="0"/>
          <w:color w:val="auto"/>
          <w:sz w:val="24"/>
          <w:szCs w:val="24"/>
        </w:rPr>
        <w:t>-202</w:t>
      </w:r>
      <w:r w:rsidR="00207D9F">
        <w:rPr>
          <w:rFonts w:ascii="Times New Roman" w:hAnsi="Times New Roman"/>
          <w:bCs w:val="0"/>
          <w:color w:val="auto"/>
          <w:sz w:val="24"/>
          <w:szCs w:val="24"/>
        </w:rPr>
        <w:t>8</w:t>
      </w:r>
      <w:r w:rsidRPr="0008177A">
        <w:rPr>
          <w:rFonts w:ascii="Times New Roman" w:hAnsi="Times New Roman"/>
          <w:bCs w:val="0"/>
          <w:color w:val="auto"/>
          <w:sz w:val="24"/>
          <w:szCs w:val="24"/>
        </w:rPr>
        <w:t>г.г., 202</w:t>
      </w:r>
      <w:r w:rsidR="00207D9F">
        <w:rPr>
          <w:rFonts w:ascii="Times New Roman" w:hAnsi="Times New Roman"/>
          <w:bCs w:val="0"/>
          <w:color w:val="auto"/>
          <w:sz w:val="24"/>
          <w:szCs w:val="24"/>
        </w:rPr>
        <w:t>9</w:t>
      </w:r>
      <w:r w:rsidRPr="0008177A">
        <w:rPr>
          <w:rFonts w:ascii="Times New Roman" w:hAnsi="Times New Roman"/>
          <w:bCs w:val="0"/>
          <w:color w:val="auto"/>
          <w:sz w:val="24"/>
          <w:szCs w:val="24"/>
        </w:rPr>
        <w:t>-203</w:t>
      </w:r>
      <w:r w:rsidR="00207D9F">
        <w:rPr>
          <w:rFonts w:ascii="Times New Roman" w:hAnsi="Times New Roman"/>
          <w:bCs w:val="0"/>
          <w:color w:val="auto"/>
          <w:sz w:val="24"/>
          <w:szCs w:val="24"/>
        </w:rPr>
        <w:t>3</w:t>
      </w:r>
      <w:r w:rsidRPr="0008177A">
        <w:rPr>
          <w:rFonts w:ascii="Times New Roman" w:hAnsi="Times New Roman"/>
          <w:bCs w:val="0"/>
          <w:color w:val="auto"/>
          <w:sz w:val="24"/>
          <w:szCs w:val="24"/>
        </w:rPr>
        <w:t>г.г., при развитии систем теплоснабжения.</w:t>
      </w:r>
      <w:bookmarkEnd w:id="20"/>
    </w:p>
    <w:p w:rsidR="003B6B7E" w:rsidRPr="00825359" w:rsidRDefault="003B6B7E" w:rsidP="003B6B7E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3B6B7E" w:rsidRPr="0008177A" w:rsidRDefault="003B6B7E" w:rsidP="0008177A">
      <w:pPr>
        <w:pStyle w:val="1"/>
        <w:spacing w:before="120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21" w:name="_Toc25240063"/>
      <w:r w:rsidRPr="0008177A">
        <w:rPr>
          <w:rFonts w:ascii="Times New Roman" w:hAnsi="Times New Roman"/>
          <w:bCs w:val="0"/>
          <w:color w:val="auto"/>
          <w:sz w:val="24"/>
          <w:szCs w:val="24"/>
        </w:rPr>
        <w:t>3.2.1 Баланс располагаемой тепловой мощности по состоянию на 202</w:t>
      </w:r>
      <w:r w:rsidR="00207D9F">
        <w:rPr>
          <w:rFonts w:ascii="Times New Roman" w:hAnsi="Times New Roman"/>
          <w:bCs w:val="0"/>
          <w:color w:val="auto"/>
          <w:sz w:val="24"/>
          <w:szCs w:val="24"/>
        </w:rPr>
        <w:t>3</w:t>
      </w:r>
      <w:r w:rsidRPr="0008177A">
        <w:rPr>
          <w:rFonts w:ascii="Times New Roman" w:hAnsi="Times New Roman"/>
          <w:bCs w:val="0"/>
          <w:color w:val="auto"/>
          <w:sz w:val="24"/>
          <w:szCs w:val="24"/>
        </w:rPr>
        <w:t xml:space="preserve"> г.</w:t>
      </w:r>
      <w:bookmarkEnd w:id="21"/>
    </w:p>
    <w:p w:rsidR="003B6B7E" w:rsidRPr="00825359" w:rsidRDefault="003B6B7E" w:rsidP="003B6B7E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323844" w:rsidRPr="00825359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25359">
        <w:rPr>
          <w:rFonts w:ascii="Times New Roman" w:hAnsi="Times New Roman"/>
          <w:sz w:val="24"/>
          <w:szCs w:val="24"/>
        </w:rPr>
        <w:t>На основании проведенных гидравлических расчетов и анализа тепловых нагр</w:t>
      </w:r>
      <w:r>
        <w:rPr>
          <w:rFonts w:ascii="Times New Roman" w:hAnsi="Times New Roman"/>
          <w:sz w:val="24"/>
          <w:szCs w:val="24"/>
        </w:rPr>
        <w:t>узок в зоне</w:t>
      </w:r>
      <w:r w:rsidRPr="00825359">
        <w:rPr>
          <w:rFonts w:ascii="Times New Roman" w:hAnsi="Times New Roman"/>
          <w:sz w:val="24"/>
          <w:szCs w:val="24"/>
        </w:rPr>
        <w:t xml:space="preserve"> действия </w:t>
      </w:r>
      <w:proofErr w:type="spellStart"/>
      <w:r w:rsidRPr="00825359">
        <w:rPr>
          <w:rFonts w:ascii="Times New Roman" w:hAnsi="Times New Roman"/>
          <w:sz w:val="24"/>
          <w:szCs w:val="24"/>
        </w:rPr>
        <w:t>энергоисточник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25359">
        <w:rPr>
          <w:rFonts w:ascii="Times New Roman" w:hAnsi="Times New Roman"/>
          <w:sz w:val="24"/>
          <w:szCs w:val="24"/>
        </w:rPr>
        <w:t xml:space="preserve"> определено, что для обеспечения тепловых нагрузок </w:t>
      </w:r>
      <w:r>
        <w:rPr>
          <w:rFonts w:ascii="Times New Roman" w:hAnsi="Times New Roman"/>
          <w:sz w:val="24"/>
          <w:szCs w:val="24"/>
        </w:rPr>
        <w:t xml:space="preserve">возможна модернизация котельной. </w:t>
      </w:r>
    </w:p>
    <w:p w:rsidR="00323844" w:rsidRDefault="00323844" w:rsidP="00323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5359">
        <w:rPr>
          <w:rFonts w:ascii="Times New Roman" w:hAnsi="Times New Roman"/>
          <w:sz w:val="24"/>
          <w:szCs w:val="24"/>
        </w:rPr>
        <w:t>Прогнозируемые приросты те</w:t>
      </w:r>
      <w:r>
        <w:rPr>
          <w:rFonts w:ascii="Times New Roman" w:hAnsi="Times New Roman"/>
          <w:sz w:val="24"/>
          <w:szCs w:val="24"/>
        </w:rPr>
        <w:t>пловых нагрузок за период с 201</w:t>
      </w:r>
      <w:r w:rsidR="00207D9F">
        <w:rPr>
          <w:rFonts w:ascii="Times New Roman" w:hAnsi="Times New Roman"/>
          <w:sz w:val="24"/>
          <w:szCs w:val="24"/>
        </w:rPr>
        <w:t>9</w:t>
      </w:r>
      <w:r w:rsidRPr="00825359">
        <w:rPr>
          <w:rFonts w:ascii="Times New Roman" w:hAnsi="Times New Roman"/>
          <w:sz w:val="24"/>
          <w:szCs w:val="24"/>
        </w:rPr>
        <w:t xml:space="preserve"> г. по 20</w:t>
      </w:r>
      <w:r>
        <w:rPr>
          <w:rFonts w:ascii="Times New Roman" w:hAnsi="Times New Roman"/>
          <w:sz w:val="24"/>
          <w:szCs w:val="24"/>
        </w:rPr>
        <w:t>2</w:t>
      </w:r>
      <w:r w:rsidR="00207D9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 </w:t>
      </w:r>
      <w:r w:rsidRPr="00825359">
        <w:rPr>
          <w:rFonts w:ascii="Times New Roman" w:hAnsi="Times New Roman"/>
          <w:sz w:val="24"/>
          <w:szCs w:val="24"/>
        </w:rPr>
        <w:t>включительно в зон</w:t>
      </w:r>
      <w:r>
        <w:rPr>
          <w:rFonts w:ascii="Times New Roman" w:hAnsi="Times New Roman"/>
          <w:sz w:val="24"/>
          <w:szCs w:val="24"/>
        </w:rPr>
        <w:t>е</w:t>
      </w:r>
      <w:r w:rsidRPr="00825359">
        <w:rPr>
          <w:rFonts w:ascii="Times New Roman" w:hAnsi="Times New Roman"/>
          <w:sz w:val="24"/>
          <w:szCs w:val="24"/>
        </w:rPr>
        <w:t xml:space="preserve"> действия котельн</w:t>
      </w:r>
      <w:r>
        <w:rPr>
          <w:rFonts w:ascii="Times New Roman" w:hAnsi="Times New Roman"/>
          <w:sz w:val="24"/>
          <w:szCs w:val="24"/>
        </w:rPr>
        <w:t>ой</w:t>
      </w:r>
      <w:r w:rsidRPr="00825359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825359">
        <w:rPr>
          <w:rFonts w:ascii="Times New Roman" w:hAnsi="Times New Roman"/>
          <w:sz w:val="24"/>
          <w:szCs w:val="24"/>
        </w:rPr>
        <w:t>задействовано в схеме теплоснабжения по рассматриваемому варианту приведены</w:t>
      </w:r>
      <w:proofErr w:type="gramEnd"/>
      <w:r w:rsidRPr="00825359">
        <w:rPr>
          <w:rFonts w:ascii="Times New Roman" w:hAnsi="Times New Roman"/>
          <w:sz w:val="24"/>
          <w:szCs w:val="24"/>
        </w:rPr>
        <w:t xml:space="preserve"> в таблице </w:t>
      </w:r>
      <w:r>
        <w:rPr>
          <w:rFonts w:ascii="Times New Roman" w:hAnsi="Times New Roman"/>
          <w:sz w:val="24"/>
          <w:szCs w:val="24"/>
        </w:rPr>
        <w:t>3</w:t>
      </w:r>
      <w:r w:rsidRPr="00825359">
        <w:rPr>
          <w:rFonts w:ascii="Times New Roman" w:hAnsi="Times New Roman"/>
          <w:sz w:val="24"/>
          <w:szCs w:val="24"/>
        </w:rPr>
        <w:t>.1.</w:t>
      </w:r>
    </w:p>
    <w:p w:rsidR="00323844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/>
        <w:jc w:val="both"/>
        <w:rPr>
          <w:rFonts w:ascii="Times New Roman" w:hAnsi="Times New Roman"/>
          <w:sz w:val="24"/>
          <w:szCs w:val="24"/>
        </w:rPr>
      </w:pPr>
    </w:p>
    <w:p w:rsidR="00323844" w:rsidRPr="00825359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  <w:r w:rsidRPr="00825359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.</w:t>
      </w:r>
      <w:r w:rsidRPr="00825359">
        <w:rPr>
          <w:rFonts w:ascii="Times New Roman" w:hAnsi="Times New Roman"/>
          <w:sz w:val="24"/>
          <w:szCs w:val="24"/>
        </w:rPr>
        <w:t xml:space="preserve"> – Прогнозируемые к 20</w:t>
      </w:r>
      <w:r>
        <w:rPr>
          <w:rFonts w:ascii="Times New Roman" w:hAnsi="Times New Roman"/>
          <w:sz w:val="24"/>
          <w:szCs w:val="24"/>
        </w:rPr>
        <w:t>2</w:t>
      </w:r>
      <w:r w:rsidR="00207D9F">
        <w:rPr>
          <w:rFonts w:ascii="Times New Roman" w:hAnsi="Times New Roman"/>
          <w:sz w:val="24"/>
          <w:szCs w:val="24"/>
        </w:rPr>
        <w:t>3</w:t>
      </w:r>
      <w:r w:rsidRPr="00825359">
        <w:rPr>
          <w:rFonts w:ascii="Times New Roman" w:hAnsi="Times New Roman"/>
          <w:sz w:val="24"/>
          <w:szCs w:val="24"/>
        </w:rPr>
        <w:t xml:space="preserve"> г. приросты тепловых нагрузок в зонах действия </w:t>
      </w:r>
      <w:proofErr w:type="spellStart"/>
      <w:r w:rsidRPr="00825359">
        <w:rPr>
          <w:rFonts w:ascii="Times New Roman" w:hAnsi="Times New Roman"/>
          <w:sz w:val="24"/>
          <w:szCs w:val="24"/>
        </w:rPr>
        <w:t>энергоисточников</w:t>
      </w:r>
      <w:proofErr w:type="spellEnd"/>
      <w:r w:rsidRPr="00825359">
        <w:rPr>
          <w:rFonts w:ascii="Times New Roman" w:hAnsi="Times New Roman"/>
          <w:sz w:val="24"/>
          <w:szCs w:val="24"/>
        </w:rPr>
        <w:t xml:space="preserve"> при развитии систем теплоснабжения, (Гкал/ч)</w:t>
      </w:r>
    </w:p>
    <w:tbl>
      <w:tblPr>
        <w:tblStyle w:val="a7"/>
        <w:tblW w:w="10401" w:type="dxa"/>
        <w:tblLayout w:type="fixed"/>
        <w:tblLook w:val="04A0" w:firstRow="1" w:lastRow="0" w:firstColumn="1" w:lastColumn="0" w:noHBand="0" w:noVBand="1"/>
      </w:tblPr>
      <w:tblGrid>
        <w:gridCol w:w="2235"/>
        <w:gridCol w:w="1361"/>
        <w:gridCol w:w="1361"/>
        <w:gridCol w:w="1361"/>
        <w:gridCol w:w="1361"/>
        <w:gridCol w:w="1361"/>
        <w:gridCol w:w="1361"/>
      </w:tblGrid>
      <w:tr w:rsidR="00323844" w:rsidRPr="006A3775" w:rsidTr="00F8753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844" w:rsidRPr="00555DB9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844" w:rsidRPr="00555DB9" w:rsidRDefault="00323844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Располагаемая мощность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201</w:t>
            </w:r>
            <w:r w:rsidR="00207D9F">
              <w:rPr>
                <w:rFonts w:ascii="Times New Roman" w:hAnsi="Times New Roman"/>
                <w:sz w:val="20"/>
                <w:szCs w:val="20"/>
              </w:rPr>
              <w:t>9-2023г.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844" w:rsidRPr="00555DB9" w:rsidRDefault="00323844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Тепловая нагрузка, Гкал/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201</w:t>
            </w:r>
            <w:r w:rsidR="00207D9F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844" w:rsidRPr="00555DB9" w:rsidRDefault="00323844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Тепловая нагрузка, Гкал/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20</w:t>
            </w:r>
            <w:r w:rsidR="00207D9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844" w:rsidRPr="00555DB9" w:rsidRDefault="00323844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Тепловая нагрузка, Гкал/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20</w:t>
            </w:r>
            <w:r w:rsidR="00207D9F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844" w:rsidRPr="00555DB9" w:rsidRDefault="00323844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Тепловая нагрузка, Гкал/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20</w:t>
            </w:r>
            <w:r w:rsidR="00207D9F"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844" w:rsidRPr="00555DB9" w:rsidRDefault="00323844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Тепловая нагрузка, Гкал/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202</w:t>
            </w:r>
            <w:r w:rsidR="00207D9F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BC1457" w:rsidTr="00CF2C46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57" w:rsidRPr="00555DB9" w:rsidRDefault="004F4D86" w:rsidP="00BC1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4D86">
              <w:rPr>
                <w:rFonts w:ascii="Times New Roman" w:hAnsi="Times New Roman"/>
                <w:sz w:val="20"/>
                <w:szCs w:val="20"/>
              </w:rPr>
              <w:t>Котельная п. Совхоз «Красное Сельцо»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57" w:rsidRPr="00555DB9" w:rsidRDefault="00BC1457" w:rsidP="00BC1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2,752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1457" w:rsidRPr="00555DB9" w:rsidRDefault="00BC1457" w:rsidP="00BC1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1,588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457" w:rsidRDefault="00BC1457" w:rsidP="00BC1457">
            <w:pPr>
              <w:jc w:val="center"/>
            </w:pPr>
            <w:r w:rsidRPr="002A5F6E">
              <w:rPr>
                <w:rFonts w:ascii="Times New Roman" w:hAnsi="Times New Roman"/>
                <w:sz w:val="20"/>
                <w:szCs w:val="20"/>
              </w:rPr>
              <w:t>1,588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457" w:rsidRDefault="00BC1457" w:rsidP="00BC1457">
            <w:pPr>
              <w:jc w:val="center"/>
            </w:pPr>
            <w:r w:rsidRPr="002A5F6E">
              <w:rPr>
                <w:rFonts w:ascii="Times New Roman" w:hAnsi="Times New Roman"/>
                <w:sz w:val="20"/>
                <w:szCs w:val="20"/>
              </w:rPr>
              <w:t>1,588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457" w:rsidRDefault="00BC1457" w:rsidP="00BC1457">
            <w:pPr>
              <w:jc w:val="center"/>
            </w:pPr>
            <w:r w:rsidRPr="002A5F6E">
              <w:rPr>
                <w:rFonts w:ascii="Times New Roman" w:hAnsi="Times New Roman"/>
                <w:sz w:val="20"/>
                <w:szCs w:val="20"/>
              </w:rPr>
              <w:t>1,588</w:t>
            </w: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457" w:rsidRDefault="00BC1457" w:rsidP="00BC1457">
            <w:pPr>
              <w:jc w:val="center"/>
            </w:pPr>
            <w:r w:rsidRPr="002A5F6E">
              <w:rPr>
                <w:rFonts w:ascii="Times New Roman" w:hAnsi="Times New Roman"/>
                <w:sz w:val="20"/>
                <w:szCs w:val="20"/>
              </w:rPr>
              <w:t>1,588</w:t>
            </w:r>
          </w:p>
        </w:tc>
      </w:tr>
    </w:tbl>
    <w:p w:rsidR="00323844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 w:firstLine="708"/>
        <w:jc w:val="both"/>
        <w:rPr>
          <w:rFonts w:ascii="Times New Roman" w:hAnsi="Times New Roman"/>
          <w:sz w:val="24"/>
          <w:szCs w:val="24"/>
        </w:rPr>
      </w:pPr>
    </w:p>
    <w:p w:rsidR="00323844" w:rsidRPr="00825359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613DC6">
        <w:rPr>
          <w:rFonts w:ascii="Times New Roman" w:hAnsi="Times New Roman"/>
          <w:sz w:val="24"/>
          <w:szCs w:val="24"/>
        </w:rPr>
        <w:t xml:space="preserve">Из таблицы </w:t>
      </w:r>
      <w:r>
        <w:rPr>
          <w:rFonts w:ascii="Times New Roman" w:hAnsi="Times New Roman"/>
          <w:sz w:val="24"/>
          <w:szCs w:val="24"/>
        </w:rPr>
        <w:t>3</w:t>
      </w:r>
      <w:r w:rsidRPr="00613DC6">
        <w:rPr>
          <w:rFonts w:ascii="Times New Roman" w:hAnsi="Times New Roman"/>
          <w:sz w:val="24"/>
          <w:szCs w:val="24"/>
        </w:rPr>
        <w:t>.1. следует, что за пять лет с 201</w:t>
      </w:r>
      <w:r w:rsidR="00207D9F">
        <w:rPr>
          <w:rFonts w:ascii="Times New Roman" w:hAnsi="Times New Roman"/>
          <w:sz w:val="24"/>
          <w:szCs w:val="24"/>
        </w:rPr>
        <w:t>9</w:t>
      </w:r>
      <w:r w:rsidRPr="00613DC6">
        <w:rPr>
          <w:rFonts w:ascii="Times New Roman" w:hAnsi="Times New Roman"/>
          <w:sz w:val="24"/>
          <w:szCs w:val="24"/>
        </w:rPr>
        <w:t xml:space="preserve"> по 202</w:t>
      </w:r>
      <w:r w:rsidR="00207D9F">
        <w:rPr>
          <w:rFonts w:ascii="Times New Roman" w:hAnsi="Times New Roman"/>
          <w:sz w:val="24"/>
          <w:szCs w:val="24"/>
        </w:rPr>
        <w:t>3</w:t>
      </w:r>
      <w:r w:rsidRPr="00613DC6">
        <w:rPr>
          <w:rFonts w:ascii="Times New Roman" w:hAnsi="Times New Roman"/>
          <w:sz w:val="24"/>
          <w:szCs w:val="24"/>
        </w:rPr>
        <w:t xml:space="preserve"> г. не ожидается прирост тепловой нагрузки.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5359">
        <w:rPr>
          <w:rFonts w:ascii="Times New Roman" w:hAnsi="Times New Roman"/>
          <w:sz w:val="24"/>
          <w:szCs w:val="24"/>
        </w:rPr>
        <w:t>Балансы располагаемой тепловой мощности и присоединенной тепловой нагрузки по состоянию на 20</w:t>
      </w:r>
      <w:r>
        <w:rPr>
          <w:rFonts w:ascii="Times New Roman" w:hAnsi="Times New Roman"/>
          <w:sz w:val="24"/>
          <w:szCs w:val="24"/>
        </w:rPr>
        <w:t>2</w:t>
      </w:r>
      <w:r w:rsidR="00207D9F">
        <w:rPr>
          <w:rFonts w:ascii="Times New Roman" w:hAnsi="Times New Roman"/>
          <w:sz w:val="24"/>
          <w:szCs w:val="24"/>
        </w:rPr>
        <w:t>3</w:t>
      </w:r>
      <w:r w:rsidRPr="00825359">
        <w:rPr>
          <w:rFonts w:ascii="Times New Roman" w:hAnsi="Times New Roman"/>
          <w:sz w:val="24"/>
          <w:szCs w:val="24"/>
        </w:rPr>
        <w:t xml:space="preserve"> г. представлены в табл. </w:t>
      </w:r>
      <w:r>
        <w:rPr>
          <w:rFonts w:ascii="Times New Roman" w:hAnsi="Times New Roman"/>
          <w:sz w:val="24"/>
          <w:szCs w:val="24"/>
        </w:rPr>
        <w:t>3</w:t>
      </w:r>
      <w:r w:rsidRPr="00825359">
        <w:rPr>
          <w:rFonts w:ascii="Times New Roman" w:hAnsi="Times New Roman"/>
          <w:sz w:val="24"/>
          <w:szCs w:val="24"/>
        </w:rPr>
        <w:t>.2.</w:t>
      </w:r>
    </w:p>
    <w:p w:rsidR="00323844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/>
        <w:jc w:val="both"/>
        <w:rPr>
          <w:rFonts w:ascii="Times New Roman" w:hAnsi="Times New Roman"/>
          <w:sz w:val="24"/>
          <w:szCs w:val="24"/>
        </w:rPr>
      </w:pPr>
    </w:p>
    <w:p w:rsidR="00323844" w:rsidRPr="00825359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  <w:r w:rsidRPr="00825359">
        <w:rPr>
          <w:rFonts w:ascii="Times New Roman" w:hAnsi="Times New Roman"/>
          <w:sz w:val="24"/>
          <w:szCs w:val="24"/>
        </w:rPr>
        <w:t>.2</w:t>
      </w:r>
      <w:r>
        <w:rPr>
          <w:rFonts w:ascii="Times New Roman" w:hAnsi="Times New Roman"/>
          <w:sz w:val="24"/>
          <w:szCs w:val="24"/>
        </w:rPr>
        <w:t>.</w:t>
      </w:r>
      <w:r w:rsidRPr="00825359">
        <w:rPr>
          <w:rFonts w:ascii="Times New Roman" w:hAnsi="Times New Roman"/>
          <w:sz w:val="24"/>
          <w:szCs w:val="24"/>
        </w:rPr>
        <w:t xml:space="preserve"> – Балансы располагаемой тепловой мощности и присоединенной тепловой нагрузки на 20</w:t>
      </w:r>
      <w:r>
        <w:rPr>
          <w:rFonts w:ascii="Times New Roman" w:hAnsi="Times New Roman"/>
          <w:sz w:val="24"/>
          <w:szCs w:val="24"/>
        </w:rPr>
        <w:t>2</w:t>
      </w:r>
      <w:r w:rsidR="00207D9F">
        <w:rPr>
          <w:rFonts w:ascii="Times New Roman" w:hAnsi="Times New Roman"/>
          <w:sz w:val="24"/>
          <w:szCs w:val="24"/>
        </w:rPr>
        <w:t>3</w:t>
      </w:r>
      <w:r w:rsidRPr="00825359">
        <w:rPr>
          <w:rFonts w:ascii="Times New Roman" w:hAnsi="Times New Roman"/>
          <w:sz w:val="24"/>
          <w:szCs w:val="24"/>
        </w:rPr>
        <w:t xml:space="preserve"> г. при развитии систем теплоснабжения (Гкал/ч)</w:t>
      </w:r>
    </w:p>
    <w:p w:rsidR="00323844" w:rsidRPr="00825359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10397" w:type="dxa"/>
        <w:tblLayout w:type="fixed"/>
        <w:tblLook w:val="04A0" w:firstRow="1" w:lastRow="0" w:firstColumn="1" w:lastColumn="0" w:noHBand="0" w:noVBand="1"/>
      </w:tblPr>
      <w:tblGrid>
        <w:gridCol w:w="1686"/>
        <w:gridCol w:w="1576"/>
        <w:gridCol w:w="580"/>
        <w:gridCol w:w="580"/>
        <w:gridCol w:w="580"/>
        <w:gridCol w:w="580"/>
        <w:gridCol w:w="575"/>
        <w:gridCol w:w="1433"/>
        <w:gridCol w:w="1434"/>
        <w:gridCol w:w="1373"/>
      </w:tblGrid>
      <w:tr w:rsidR="00323844" w:rsidRPr="00124438" w:rsidTr="00F87532">
        <w:trPr>
          <w:trHeight w:val="545"/>
        </w:trPr>
        <w:tc>
          <w:tcPr>
            <w:tcW w:w="168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844" w:rsidRPr="00124438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Источник</w:t>
            </w:r>
          </w:p>
        </w:tc>
        <w:tc>
          <w:tcPr>
            <w:tcW w:w="15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844" w:rsidRPr="00124438" w:rsidRDefault="00323844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Располагаемая мощность на 201</w:t>
            </w:r>
            <w:r w:rsidR="00207D9F">
              <w:rPr>
                <w:rFonts w:ascii="Times New Roman" w:hAnsi="Times New Roman"/>
                <w:sz w:val="20"/>
                <w:szCs w:val="24"/>
              </w:rPr>
              <w:t>9-2023г.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  <w:tc>
          <w:tcPr>
            <w:tcW w:w="28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844" w:rsidRPr="00124438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Расчетная тепловая нагрузка, Гкал/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>ч</w:t>
            </w:r>
            <w:proofErr w:type="gramEnd"/>
          </w:p>
        </w:tc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844" w:rsidRPr="00124438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Собственные нужды источника, Гкал/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>ч</w:t>
            </w:r>
            <w:proofErr w:type="gramEnd"/>
          </w:p>
        </w:tc>
        <w:tc>
          <w:tcPr>
            <w:tcW w:w="14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844" w:rsidRPr="00124438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Потери в тепловых сетях наиболее холодного месяца, Гкал/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>ч</w:t>
            </w:r>
            <w:proofErr w:type="gramEnd"/>
          </w:p>
        </w:tc>
        <w:tc>
          <w:tcPr>
            <w:tcW w:w="13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844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Резерв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 xml:space="preserve"> (+)</w:t>
            </w:r>
            <w:proofErr w:type="gramEnd"/>
          </w:p>
          <w:p w:rsidR="00323844" w:rsidRPr="00124438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Дефицит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 xml:space="preserve"> (-)</w:t>
            </w:r>
            <w:proofErr w:type="gramEnd"/>
          </w:p>
        </w:tc>
      </w:tr>
      <w:tr w:rsidR="00323844" w:rsidRPr="00124438" w:rsidTr="00F87532">
        <w:trPr>
          <w:cantSplit/>
          <w:trHeight w:val="1134"/>
        </w:trPr>
        <w:tc>
          <w:tcPr>
            <w:tcW w:w="16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844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844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23844" w:rsidRDefault="00323844" w:rsidP="00CF2C4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201</w:t>
            </w:r>
            <w:r w:rsidR="00CF2C46">
              <w:rPr>
                <w:rFonts w:ascii="Times New Roman" w:hAnsi="Times New Roman"/>
                <w:sz w:val="20"/>
                <w:szCs w:val="24"/>
              </w:rPr>
              <w:t>9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23844" w:rsidRDefault="00323844" w:rsidP="00CF2C4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</w:t>
            </w:r>
            <w:r w:rsidR="00CF2C46">
              <w:rPr>
                <w:rFonts w:ascii="Times New Roman" w:hAnsi="Times New Roman"/>
                <w:sz w:val="20"/>
                <w:szCs w:val="24"/>
              </w:rPr>
              <w:t>20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23844" w:rsidRDefault="00323844" w:rsidP="00CF2C4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</w:t>
            </w:r>
            <w:r w:rsidR="00CF2C46">
              <w:rPr>
                <w:rFonts w:ascii="Times New Roman" w:hAnsi="Times New Roman"/>
                <w:sz w:val="20"/>
                <w:szCs w:val="24"/>
              </w:rPr>
              <w:t>21</w:t>
            </w:r>
            <w:r>
              <w:rPr>
                <w:rFonts w:ascii="Times New Roman" w:hAnsi="Times New Roman"/>
                <w:sz w:val="20"/>
                <w:szCs w:val="24"/>
              </w:rPr>
              <w:t>г.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23844" w:rsidRDefault="00323844" w:rsidP="00CF2C4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</w:t>
            </w:r>
            <w:r w:rsidR="00CF2C46">
              <w:rPr>
                <w:rFonts w:ascii="Times New Roman" w:hAnsi="Times New Roman"/>
                <w:sz w:val="20"/>
                <w:szCs w:val="24"/>
              </w:rPr>
              <w:t>22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  <w:tc>
          <w:tcPr>
            <w:tcW w:w="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23844" w:rsidRDefault="00323844" w:rsidP="00CF2C4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202</w:t>
            </w:r>
            <w:r w:rsidR="00CF2C46">
              <w:rPr>
                <w:rFonts w:ascii="Times New Roman" w:hAnsi="Times New Roman"/>
                <w:sz w:val="20"/>
                <w:szCs w:val="24"/>
              </w:rPr>
              <w:t>3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  <w:tc>
          <w:tcPr>
            <w:tcW w:w="14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844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844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3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844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995CF1" w:rsidRPr="00124438" w:rsidTr="0022232F">
        <w:trPr>
          <w:cantSplit/>
          <w:trHeight w:val="1134"/>
        </w:trPr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5CF1" w:rsidRPr="00124438" w:rsidRDefault="004F4D86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F4D86">
              <w:rPr>
                <w:rFonts w:ascii="Times New Roman" w:hAnsi="Times New Roman"/>
                <w:sz w:val="20"/>
                <w:szCs w:val="24"/>
              </w:rPr>
              <w:t>Котельная п. Совхоз «Красное Сельцо»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5CF1" w:rsidRPr="00124438" w:rsidRDefault="00BC1457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2,752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95CF1" w:rsidRDefault="00BC1457" w:rsidP="00207D9F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1,588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95CF1" w:rsidRDefault="00BC1457" w:rsidP="00207D9F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1,588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95CF1" w:rsidRDefault="00BC1457" w:rsidP="00D12A1C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1,588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95CF1" w:rsidRDefault="00BC1457" w:rsidP="00207D9F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1,588</w:t>
            </w:r>
          </w:p>
        </w:tc>
        <w:tc>
          <w:tcPr>
            <w:tcW w:w="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995CF1" w:rsidRDefault="00BC1457" w:rsidP="00207D9F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1,588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5CF1" w:rsidRPr="00124438" w:rsidRDefault="00995CF1" w:rsidP="00BC1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0,0</w:t>
            </w:r>
            <w:r w:rsidR="00BC1457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5CF1" w:rsidRPr="00124438" w:rsidRDefault="00995CF1" w:rsidP="00BC1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0,</w:t>
            </w:r>
            <w:r w:rsidR="00207D9F">
              <w:rPr>
                <w:rFonts w:ascii="Times New Roman" w:hAnsi="Times New Roman"/>
                <w:sz w:val="20"/>
                <w:szCs w:val="24"/>
              </w:rPr>
              <w:t>1</w:t>
            </w:r>
            <w:r w:rsidR="00BC1457">
              <w:rPr>
                <w:rFonts w:ascii="Times New Roman" w:hAnsi="Times New Roman"/>
                <w:sz w:val="20"/>
                <w:szCs w:val="24"/>
              </w:rPr>
              <w:t>38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5CF1" w:rsidRPr="00124438" w:rsidRDefault="00BC1457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1,006</w:t>
            </w:r>
          </w:p>
        </w:tc>
      </w:tr>
    </w:tbl>
    <w:p w:rsidR="00323844" w:rsidRDefault="00323844" w:rsidP="0032384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23844" w:rsidRDefault="00323844" w:rsidP="00323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3"/>
        </w:rPr>
      </w:pPr>
      <w:r w:rsidRPr="00B21989">
        <w:rPr>
          <w:rFonts w:ascii="Times New Roman" w:hAnsi="Times New Roman"/>
          <w:sz w:val="24"/>
          <w:szCs w:val="24"/>
        </w:rPr>
        <w:t xml:space="preserve">Анализ таблицы </w:t>
      </w:r>
      <w:r>
        <w:rPr>
          <w:rFonts w:ascii="Times New Roman" w:hAnsi="Times New Roman"/>
          <w:sz w:val="24"/>
          <w:szCs w:val="24"/>
        </w:rPr>
        <w:t>3</w:t>
      </w:r>
      <w:r w:rsidRPr="00B21989">
        <w:rPr>
          <w:rFonts w:ascii="Times New Roman" w:hAnsi="Times New Roman"/>
          <w:sz w:val="24"/>
          <w:szCs w:val="24"/>
        </w:rPr>
        <w:t>.2 показывает, что к 202</w:t>
      </w:r>
      <w:r w:rsidR="00207D9F">
        <w:rPr>
          <w:rFonts w:ascii="Times New Roman" w:hAnsi="Times New Roman"/>
          <w:sz w:val="24"/>
          <w:szCs w:val="24"/>
        </w:rPr>
        <w:t>3</w:t>
      </w:r>
      <w:r w:rsidRPr="00B21989">
        <w:rPr>
          <w:rFonts w:ascii="Times New Roman" w:hAnsi="Times New Roman"/>
          <w:sz w:val="24"/>
          <w:szCs w:val="24"/>
        </w:rPr>
        <w:t xml:space="preserve"> г. суммарная расчетная присоединенная тепловая нагрузка по источнику теплоснабжения </w:t>
      </w:r>
      <w:r>
        <w:rPr>
          <w:rFonts w:ascii="Times New Roman" w:hAnsi="Times New Roman"/>
          <w:sz w:val="24"/>
          <w:szCs w:val="23"/>
        </w:rPr>
        <w:t>остае</w:t>
      </w:r>
      <w:r w:rsidRPr="00B21989">
        <w:rPr>
          <w:rFonts w:ascii="Times New Roman" w:hAnsi="Times New Roman"/>
          <w:sz w:val="24"/>
          <w:szCs w:val="23"/>
        </w:rPr>
        <w:t>тся без изменения</w:t>
      </w:r>
      <w:r>
        <w:rPr>
          <w:rFonts w:ascii="Times New Roman" w:hAnsi="Times New Roman"/>
          <w:sz w:val="24"/>
          <w:szCs w:val="23"/>
        </w:rPr>
        <w:t>.</w:t>
      </w:r>
    </w:p>
    <w:p w:rsidR="003B6B7E" w:rsidRPr="0008177A" w:rsidRDefault="003B6B7E" w:rsidP="0008177A">
      <w:pPr>
        <w:pStyle w:val="1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22" w:name="_Toc25240064"/>
      <w:r w:rsidRPr="0008177A">
        <w:rPr>
          <w:rFonts w:ascii="Times New Roman" w:hAnsi="Times New Roman"/>
          <w:bCs w:val="0"/>
          <w:color w:val="auto"/>
          <w:sz w:val="24"/>
          <w:szCs w:val="24"/>
        </w:rPr>
        <w:lastRenderedPageBreak/>
        <w:t>3.2.2. Баланс располагаемой тепловой мощности по состоянию на 202</w:t>
      </w:r>
      <w:r w:rsidR="00207D9F">
        <w:rPr>
          <w:rFonts w:ascii="Times New Roman" w:hAnsi="Times New Roman"/>
          <w:bCs w:val="0"/>
          <w:color w:val="auto"/>
          <w:sz w:val="24"/>
          <w:szCs w:val="24"/>
        </w:rPr>
        <w:t>4</w:t>
      </w:r>
      <w:r w:rsidRPr="0008177A">
        <w:rPr>
          <w:rFonts w:ascii="Times New Roman" w:hAnsi="Times New Roman"/>
          <w:bCs w:val="0"/>
          <w:color w:val="auto"/>
          <w:sz w:val="24"/>
          <w:szCs w:val="24"/>
        </w:rPr>
        <w:t>-202</w:t>
      </w:r>
      <w:r w:rsidR="00207D9F">
        <w:rPr>
          <w:rFonts w:ascii="Times New Roman" w:hAnsi="Times New Roman"/>
          <w:bCs w:val="0"/>
          <w:color w:val="auto"/>
          <w:sz w:val="24"/>
          <w:szCs w:val="24"/>
        </w:rPr>
        <w:t>8</w:t>
      </w:r>
      <w:r w:rsidRPr="0008177A">
        <w:rPr>
          <w:rFonts w:ascii="Times New Roman" w:hAnsi="Times New Roman"/>
          <w:bCs w:val="0"/>
          <w:color w:val="auto"/>
          <w:sz w:val="24"/>
          <w:szCs w:val="24"/>
        </w:rPr>
        <w:t xml:space="preserve"> </w:t>
      </w:r>
      <w:proofErr w:type="spellStart"/>
      <w:r w:rsidRPr="0008177A">
        <w:rPr>
          <w:rFonts w:ascii="Times New Roman" w:hAnsi="Times New Roman"/>
          <w:bCs w:val="0"/>
          <w:color w:val="auto"/>
          <w:sz w:val="24"/>
          <w:szCs w:val="24"/>
        </w:rPr>
        <w:t>г.</w:t>
      </w:r>
      <w:proofErr w:type="gramStart"/>
      <w:r w:rsidRPr="0008177A">
        <w:rPr>
          <w:rFonts w:ascii="Times New Roman" w:hAnsi="Times New Roman"/>
          <w:bCs w:val="0"/>
          <w:color w:val="auto"/>
          <w:sz w:val="24"/>
          <w:szCs w:val="24"/>
        </w:rPr>
        <w:t>г</w:t>
      </w:r>
      <w:proofErr w:type="spellEnd"/>
      <w:proofErr w:type="gramEnd"/>
      <w:r w:rsidRPr="0008177A">
        <w:rPr>
          <w:rFonts w:ascii="Times New Roman" w:hAnsi="Times New Roman"/>
          <w:bCs w:val="0"/>
          <w:color w:val="auto"/>
          <w:sz w:val="24"/>
          <w:szCs w:val="24"/>
        </w:rPr>
        <w:t>.</w:t>
      </w:r>
      <w:bookmarkEnd w:id="22"/>
    </w:p>
    <w:p w:rsidR="006E1637" w:rsidRPr="00825359" w:rsidRDefault="006E1637" w:rsidP="006E1637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323844" w:rsidRPr="00B21989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B21989">
        <w:rPr>
          <w:rFonts w:ascii="Times New Roman" w:hAnsi="Times New Roman"/>
          <w:sz w:val="24"/>
          <w:szCs w:val="24"/>
        </w:rPr>
        <w:t xml:space="preserve">На основании проведенных гидравлических расчетов и анализа тепловых нагрузок в зоне действия </w:t>
      </w:r>
      <w:proofErr w:type="spellStart"/>
      <w:r w:rsidRPr="00B21989">
        <w:rPr>
          <w:rFonts w:ascii="Times New Roman" w:hAnsi="Times New Roman"/>
          <w:sz w:val="24"/>
          <w:szCs w:val="24"/>
        </w:rPr>
        <w:t>энергоисточника</w:t>
      </w:r>
      <w:proofErr w:type="spellEnd"/>
      <w:r w:rsidRPr="00B21989">
        <w:rPr>
          <w:rFonts w:ascii="Times New Roman" w:hAnsi="Times New Roman"/>
          <w:sz w:val="24"/>
          <w:szCs w:val="24"/>
        </w:rPr>
        <w:t xml:space="preserve"> определено, что для обеспечения тепловых нагрузок не требуется модернизация котельной. </w:t>
      </w:r>
    </w:p>
    <w:p w:rsidR="00323844" w:rsidRDefault="00323844" w:rsidP="00323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989">
        <w:rPr>
          <w:rFonts w:ascii="Times New Roman" w:hAnsi="Times New Roman"/>
          <w:sz w:val="24"/>
          <w:szCs w:val="24"/>
        </w:rPr>
        <w:t>Прогнозируемые приросты тепловых нагрузок за период с 202</w:t>
      </w:r>
      <w:r w:rsidR="00207D9F">
        <w:rPr>
          <w:rFonts w:ascii="Times New Roman" w:hAnsi="Times New Roman"/>
          <w:sz w:val="24"/>
          <w:szCs w:val="24"/>
        </w:rPr>
        <w:t>4</w:t>
      </w:r>
      <w:r w:rsidRPr="00B21989">
        <w:rPr>
          <w:rFonts w:ascii="Times New Roman" w:hAnsi="Times New Roman"/>
          <w:sz w:val="24"/>
          <w:szCs w:val="24"/>
        </w:rPr>
        <w:t xml:space="preserve"> г. по 202</w:t>
      </w:r>
      <w:r w:rsidR="00207D9F">
        <w:rPr>
          <w:rFonts w:ascii="Times New Roman" w:hAnsi="Times New Roman"/>
          <w:sz w:val="24"/>
          <w:szCs w:val="24"/>
        </w:rPr>
        <w:t>8</w:t>
      </w:r>
      <w:r w:rsidRPr="00B21989">
        <w:rPr>
          <w:rFonts w:ascii="Times New Roman" w:hAnsi="Times New Roman"/>
          <w:sz w:val="24"/>
          <w:szCs w:val="24"/>
        </w:rPr>
        <w:t xml:space="preserve"> г. включительно в зоне действия котельной, </w:t>
      </w:r>
      <w:proofErr w:type="gramStart"/>
      <w:r w:rsidRPr="00B21989">
        <w:rPr>
          <w:rFonts w:ascii="Times New Roman" w:hAnsi="Times New Roman"/>
          <w:sz w:val="24"/>
          <w:szCs w:val="24"/>
        </w:rPr>
        <w:t>задействовано в схеме теплоснабжения по рассматриваемому варианту приведены</w:t>
      </w:r>
      <w:proofErr w:type="gramEnd"/>
      <w:r w:rsidRPr="00B21989">
        <w:rPr>
          <w:rFonts w:ascii="Times New Roman" w:hAnsi="Times New Roman"/>
          <w:sz w:val="24"/>
          <w:szCs w:val="24"/>
        </w:rPr>
        <w:t xml:space="preserve"> в таблице </w:t>
      </w:r>
      <w:r>
        <w:rPr>
          <w:rFonts w:ascii="Times New Roman" w:hAnsi="Times New Roman"/>
          <w:sz w:val="24"/>
          <w:szCs w:val="24"/>
        </w:rPr>
        <w:t>3</w:t>
      </w:r>
      <w:r w:rsidRPr="00B21989">
        <w:rPr>
          <w:rFonts w:ascii="Times New Roman" w:hAnsi="Times New Roman"/>
          <w:sz w:val="24"/>
          <w:szCs w:val="24"/>
        </w:rPr>
        <w:t>.3.</w:t>
      </w:r>
    </w:p>
    <w:p w:rsidR="00323844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/>
        <w:jc w:val="both"/>
        <w:rPr>
          <w:rFonts w:ascii="Times New Roman" w:hAnsi="Times New Roman"/>
          <w:sz w:val="24"/>
          <w:szCs w:val="24"/>
        </w:rPr>
      </w:pPr>
    </w:p>
    <w:p w:rsidR="00323844" w:rsidRPr="00825359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/>
        <w:jc w:val="both"/>
        <w:rPr>
          <w:rFonts w:ascii="Times New Roman" w:hAnsi="Times New Roman"/>
          <w:sz w:val="24"/>
          <w:szCs w:val="24"/>
        </w:rPr>
      </w:pPr>
      <w:r w:rsidRPr="00825359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3</w:t>
      </w:r>
      <w:r w:rsidRPr="008253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3.</w:t>
      </w:r>
      <w:r w:rsidRPr="00825359">
        <w:rPr>
          <w:rFonts w:ascii="Times New Roman" w:hAnsi="Times New Roman"/>
          <w:sz w:val="24"/>
          <w:szCs w:val="24"/>
        </w:rPr>
        <w:t xml:space="preserve"> – Прогнозируемые к 20</w:t>
      </w:r>
      <w:r>
        <w:rPr>
          <w:rFonts w:ascii="Times New Roman" w:hAnsi="Times New Roman"/>
          <w:sz w:val="24"/>
          <w:szCs w:val="24"/>
        </w:rPr>
        <w:t>2</w:t>
      </w:r>
      <w:r w:rsidR="00207D9F">
        <w:rPr>
          <w:rFonts w:ascii="Times New Roman" w:hAnsi="Times New Roman"/>
          <w:sz w:val="24"/>
          <w:szCs w:val="24"/>
        </w:rPr>
        <w:t>8</w:t>
      </w:r>
      <w:r w:rsidRPr="00825359">
        <w:rPr>
          <w:rFonts w:ascii="Times New Roman" w:hAnsi="Times New Roman"/>
          <w:sz w:val="24"/>
          <w:szCs w:val="24"/>
        </w:rPr>
        <w:t xml:space="preserve"> г. приросты тепловых нагрузок в зонах действия </w:t>
      </w:r>
      <w:proofErr w:type="spellStart"/>
      <w:r w:rsidRPr="00825359">
        <w:rPr>
          <w:rFonts w:ascii="Times New Roman" w:hAnsi="Times New Roman"/>
          <w:sz w:val="24"/>
          <w:szCs w:val="24"/>
        </w:rPr>
        <w:t>энергоисточников</w:t>
      </w:r>
      <w:proofErr w:type="spellEnd"/>
      <w:r w:rsidRPr="00825359">
        <w:rPr>
          <w:rFonts w:ascii="Times New Roman" w:hAnsi="Times New Roman"/>
          <w:sz w:val="24"/>
          <w:szCs w:val="24"/>
        </w:rPr>
        <w:t xml:space="preserve"> при развитии систем теплоснабжения, (Гкал/ч)</w:t>
      </w:r>
    </w:p>
    <w:tbl>
      <w:tblPr>
        <w:tblStyle w:val="a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28"/>
        <w:gridCol w:w="2674"/>
        <w:gridCol w:w="2535"/>
      </w:tblGrid>
      <w:tr w:rsidR="00323844" w:rsidRPr="006A3775" w:rsidTr="00F87532">
        <w:tc>
          <w:tcPr>
            <w:tcW w:w="4928" w:type="dxa"/>
            <w:vAlign w:val="center"/>
          </w:tcPr>
          <w:p w:rsidR="00323844" w:rsidRPr="00555DB9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</w:t>
            </w:r>
          </w:p>
        </w:tc>
        <w:tc>
          <w:tcPr>
            <w:tcW w:w="2674" w:type="dxa"/>
            <w:vAlign w:val="center"/>
          </w:tcPr>
          <w:p w:rsidR="00323844" w:rsidRPr="00555DB9" w:rsidRDefault="00323844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Располагаемая мощность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202</w:t>
            </w:r>
            <w:r w:rsidR="00207D9F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2535" w:type="dxa"/>
            <w:vAlign w:val="center"/>
          </w:tcPr>
          <w:p w:rsidR="00323844" w:rsidRPr="00555DB9" w:rsidRDefault="00323844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Тепловая нагрузка, Гкал/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202</w:t>
            </w:r>
            <w:r w:rsidR="00207D9F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23844" w:rsidTr="00F87532">
        <w:tc>
          <w:tcPr>
            <w:tcW w:w="4928" w:type="dxa"/>
            <w:vAlign w:val="center"/>
          </w:tcPr>
          <w:p w:rsidR="00323844" w:rsidRPr="00555DB9" w:rsidRDefault="004F4D86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4D86">
              <w:rPr>
                <w:rFonts w:ascii="Times New Roman" w:hAnsi="Times New Roman"/>
                <w:sz w:val="20"/>
                <w:szCs w:val="20"/>
              </w:rPr>
              <w:t>Котельная п. Совхоз «Красное Сельцо»</w:t>
            </w:r>
          </w:p>
        </w:tc>
        <w:tc>
          <w:tcPr>
            <w:tcW w:w="2674" w:type="dxa"/>
            <w:vAlign w:val="center"/>
          </w:tcPr>
          <w:p w:rsidR="00323844" w:rsidRPr="005C5EB2" w:rsidRDefault="00BC1457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2,752</w:t>
            </w:r>
          </w:p>
        </w:tc>
        <w:tc>
          <w:tcPr>
            <w:tcW w:w="2535" w:type="dxa"/>
            <w:vAlign w:val="center"/>
          </w:tcPr>
          <w:p w:rsidR="00323844" w:rsidRPr="00555DB9" w:rsidRDefault="00BC1457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1,588</w:t>
            </w:r>
          </w:p>
        </w:tc>
      </w:tr>
    </w:tbl>
    <w:p w:rsidR="00323844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 w:firstLine="708"/>
        <w:jc w:val="both"/>
        <w:rPr>
          <w:rFonts w:ascii="Times New Roman" w:hAnsi="Times New Roman"/>
          <w:sz w:val="24"/>
          <w:szCs w:val="24"/>
        </w:rPr>
      </w:pPr>
    </w:p>
    <w:p w:rsidR="00323844" w:rsidRPr="00825359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 w:firstLine="708"/>
        <w:jc w:val="both"/>
        <w:rPr>
          <w:rFonts w:ascii="Times New Roman" w:hAnsi="Times New Roman"/>
          <w:sz w:val="24"/>
          <w:szCs w:val="24"/>
        </w:rPr>
      </w:pPr>
      <w:r w:rsidRPr="00B21989">
        <w:rPr>
          <w:rFonts w:ascii="Times New Roman" w:hAnsi="Times New Roman"/>
          <w:sz w:val="24"/>
          <w:szCs w:val="24"/>
        </w:rPr>
        <w:t xml:space="preserve">Из таблицы </w:t>
      </w:r>
      <w:r>
        <w:rPr>
          <w:rFonts w:ascii="Times New Roman" w:hAnsi="Times New Roman"/>
          <w:sz w:val="24"/>
          <w:szCs w:val="24"/>
        </w:rPr>
        <w:t>3</w:t>
      </w:r>
      <w:r w:rsidRPr="00B21989">
        <w:rPr>
          <w:rFonts w:ascii="Times New Roman" w:hAnsi="Times New Roman"/>
          <w:sz w:val="24"/>
          <w:szCs w:val="24"/>
        </w:rPr>
        <w:t>.3. следует, что прирост тепловой нагрузки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1989">
        <w:rPr>
          <w:rFonts w:ascii="Times New Roman" w:hAnsi="Times New Roman"/>
          <w:sz w:val="24"/>
          <w:szCs w:val="24"/>
        </w:rPr>
        <w:t>не ожидается. Балансы располагаемой тепловой мощности и присоединенной</w:t>
      </w:r>
      <w:r w:rsidRPr="00825359">
        <w:rPr>
          <w:rFonts w:ascii="Times New Roman" w:hAnsi="Times New Roman"/>
          <w:sz w:val="24"/>
          <w:szCs w:val="24"/>
        </w:rPr>
        <w:t xml:space="preserve"> тепловой нагрузки по состоянию на 20</w:t>
      </w:r>
      <w:r>
        <w:rPr>
          <w:rFonts w:ascii="Times New Roman" w:hAnsi="Times New Roman"/>
          <w:sz w:val="24"/>
          <w:szCs w:val="24"/>
        </w:rPr>
        <w:t>2</w:t>
      </w:r>
      <w:r w:rsidR="00207D9F">
        <w:rPr>
          <w:rFonts w:ascii="Times New Roman" w:hAnsi="Times New Roman"/>
          <w:sz w:val="24"/>
          <w:szCs w:val="24"/>
        </w:rPr>
        <w:t>8</w:t>
      </w:r>
      <w:r w:rsidRPr="00825359">
        <w:rPr>
          <w:rFonts w:ascii="Times New Roman" w:hAnsi="Times New Roman"/>
          <w:sz w:val="24"/>
          <w:szCs w:val="24"/>
        </w:rPr>
        <w:t xml:space="preserve"> г. представлены в табл. </w:t>
      </w:r>
      <w:r>
        <w:rPr>
          <w:rFonts w:ascii="Times New Roman" w:hAnsi="Times New Roman"/>
          <w:sz w:val="24"/>
          <w:szCs w:val="24"/>
        </w:rPr>
        <w:t>3</w:t>
      </w:r>
      <w:r w:rsidRPr="008253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825359">
        <w:rPr>
          <w:rFonts w:ascii="Times New Roman" w:hAnsi="Times New Roman"/>
          <w:sz w:val="24"/>
          <w:szCs w:val="24"/>
        </w:rPr>
        <w:t>.</w:t>
      </w:r>
    </w:p>
    <w:p w:rsidR="00323844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/>
        <w:jc w:val="both"/>
        <w:rPr>
          <w:rFonts w:ascii="Times New Roman" w:hAnsi="Times New Roman"/>
          <w:sz w:val="24"/>
          <w:szCs w:val="24"/>
        </w:rPr>
      </w:pPr>
    </w:p>
    <w:p w:rsidR="00323844" w:rsidRPr="00825359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3.4.</w:t>
      </w:r>
      <w:r w:rsidRPr="00825359">
        <w:rPr>
          <w:rFonts w:ascii="Times New Roman" w:hAnsi="Times New Roman"/>
          <w:sz w:val="24"/>
          <w:szCs w:val="24"/>
        </w:rPr>
        <w:t xml:space="preserve"> – Балансы располагаемой тепловой мощности и присоединенной тепловой нагрузки на 20</w:t>
      </w:r>
      <w:r>
        <w:rPr>
          <w:rFonts w:ascii="Times New Roman" w:hAnsi="Times New Roman"/>
          <w:sz w:val="24"/>
          <w:szCs w:val="24"/>
        </w:rPr>
        <w:t>2</w:t>
      </w:r>
      <w:r w:rsidR="00207D9F">
        <w:rPr>
          <w:rFonts w:ascii="Times New Roman" w:hAnsi="Times New Roman"/>
          <w:sz w:val="24"/>
          <w:szCs w:val="24"/>
        </w:rPr>
        <w:t>8</w:t>
      </w:r>
      <w:r w:rsidRPr="00825359">
        <w:rPr>
          <w:rFonts w:ascii="Times New Roman" w:hAnsi="Times New Roman"/>
          <w:sz w:val="24"/>
          <w:szCs w:val="24"/>
        </w:rPr>
        <w:t xml:space="preserve"> г. при развитии систем теплоснабжения (Гкал/ч)</w:t>
      </w:r>
    </w:p>
    <w:p w:rsidR="00323844" w:rsidRPr="00825359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84"/>
        <w:gridCol w:w="1468"/>
        <w:gridCol w:w="1446"/>
        <w:gridCol w:w="1447"/>
        <w:gridCol w:w="1446"/>
        <w:gridCol w:w="1446"/>
      </w:tblGrid>
      <w:tr w:rsidR="00323844" w:rsidRPr="00B82790" w:rsidTr="00F87532">
        <w:tc>
          <w:tcPr>
            <w:tcW w:w="2884" w:type="dxa"/>
            <w:vAlign w:val="center"/>
          </w:tcPr>
          <w:p w:rsidR="00323844" w:rsidRPr="00124438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Источник</w:t>
            </w:r>
          </w:p>
        </w:tc>
        <w:tc>
          <w:tcPr>
            <w:tcW w:w="1468" w:type="dxa"/>
            <w:vAlign w:val="center"/>
          </w:tcPr>
          <w:p w:rsidR="00323844" w:rsidRPr="00124438" w:rsidRDefault="00323844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Располагаемая мощность на 202</w:t>
            </w:r>
            <w:r w:rsidR="00207D9F">
              <w:rPr>
                <w:rFonts w:ascii="Times New Roman" w:hAnsi="Times New Roman"/>
                <w:sz w:val="20"/>
                <w:szCs w:val="24"/>
              </w:rPr>
              <w:t>8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  <w:tc>
          <w:tcPr>
            <w:tcW w:w="1446" w:type="dxa"/>
            <w:vAlign w:val="center"/>
          </w:tcPr>
          <w:p w:rsidR="00323844" w:rsidRPr="00124438" w:rsidRDefault="00323844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Расчетная тепловая нагрузка на 202</w:t>
            </w:r>
            <w:r w:rsidR="00207D9F">
              <w:rPr>
                <w:rFonts w:ascii="Times New Roman" w:hAnsi="Times New Roman"/>
                <w:sz w:val="20"/>
                <w:szCs w:val="24"/>
              </w:rPr>
              <w:t>8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г., Гкал/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>ч</w:t>
            </w:r>
            <w:proofErr w:type="gramEnd"/>
          </w:p>
        </w:tc>
        <w:tc>
          <w:tcPr>
            <w:tcW w:w="1447" w:type="dxa"/>
            <w:vAlign w:val="center"/>
          </w:tcPr>
          <w:p w:rsidR="00323844" w:rsidRPr="00124438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Собственные нужды источника, Гкал/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>ч</w:t>
            </w:r>
            <w:proofErr w:type="gramEnd"/>
          </w:p>
        </w:tc>
        <w:tc>
          <w:tcPr>
            <w:tcW w:w="1446" w:type="dxa"/>
            <w:vAlign w:val="center"/>
          </w:tcPr>
          <w:p w:rsidR="00323844" w:rsidRPr="00124438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Потери в тепловых сетях наиболее холодного месяца, Гкал/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>ч</w:t>
            </w:r>
            <w:proofErr w:type="gramEnd"/>
          </w:p>
        </w:tc>
        <w:tc>
          <w:tcPr>
            <w:tcW w:w="1446" w:type="dxa"/>
            <w:vAlign w:val="center"/>
          </w:tcPr>
          <w:p w:rsidR="00323844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Резерв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 xml:space="preserve"> (+)</w:t>
            </w:r>
            <w:proofErr w:type="gramEnd"/>
          </w:p>
          <w:p w:rsidR="00323844" w:rsidRPr="00124438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Дефицит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 xml:space="preserve"> (-)</w:t>
            </w:r>
            <w:proofErr w:type="gramEnd"/>
          </w:p>
        </w:tc>
      </w:tr>
      <w:tr w:rsidR="00995CF1" w:rsidRPr="00124438" w:rsidTr="00995CF1">
        <w:trPr>
          <w:trHeight w:val="245"/>
        </w:trPr>
        <w:tc>
          <w:tcPr>
            <w:tcW w:w="2884" w:type="dxa"/>
            <w:vAlign w:val="center"/>
          </w:tcPr>
          <w:p w:rsidR="00995CF1" w:rsidRPr="00124438" w:rsidRDefault="004F4D86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F4D86">
              <w:rPr>
                <w:rFonts w:ascii="Times New Roman" w:hAnsi="Times New Roman"/>
                <w:sz w:val="20"/>
                <w:szCs w:val="24"/>
              </w:rPr>
              <w:t>Котельная п. Совхоз «Красное Сельцо»</w:t>
            </w:r>
          </w:p>
        </w:tc>
        <w:tc>
          <w:tcPr>
            <w:tcW w:w="1468" w:type="dxa"/>
            <w:vAlign w:val="center"/>
          </w:tcPr>
          <w:p w:rsidR="00995CF1" w:rsidRPr="005C5EB2" w:rsidRDefault="00BC1457" w:rsidP="005775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2,752</w:t>
            </w:r>
          </w:p>
        </w:tc>
        <w:tc>
          <w:tcPr>
            <w:tcW w:w="1446" w:type="dxa"/>
            <w:vAlign w:val="center"/>
          </w:tcPr>
          <w:p w:rsidR="00995CF1" w:rsidRPr="00555DB9" w:rsidRDefault="00BC1457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1,588</w:t>
            </w:r>
          </w:p>
        </w:tc>
        <w:tc>
          <w:tcPr>
            <w:tcW w:w="1447" w:type="dxa"/>
            <w:vAlign w:val="center"/>
          </w:tcPr>
          <w:p w:rsidR="00995CF1" w:rsidRPr="00124438" w:rsidRDefault="00995CF1" w:rsidP="00BC1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0,0</w:t>
            </w:r>
            <w:r w:rsidR="00BC1457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446" w:type="dxa"/>
            <w:vAlign w:val="center"/>
          </w:tcPr>
          <w:p w:rsidR="00995CF1" w:rsidRPr="00124438" w:rsidRDefault="00995CF1" w:rsidP="00BC14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0,</w:t>
            </w:r>
            <w:r w:rsidR="00207D9F">
              <w:rPr>
                <w:rFonts w:ascii="Times New Roman" w:hAnsi="Times New Roman"/>
                <w:sz w:val="20"/>
                <w:szCs w:val="24"/>
              </w:rPr>
              <w:t>1</w:t>
            </w:r>
            <w:r w:rsidR="00BC1457">
              <w:rPr>
                <w:rFonts w:ascii="Times New Roman" w:hAnsi="Times New Roman"/>
                <w:sz w:val="20"/>
                <w:szCs w:val="24"/>
              </w:rPr>
              <w:t>38</w:t>
            </w:r>
          </w:p>
        </w:tc>
        <w:tc>
          <w:tcPr>
            <w:tcW w:w="1446" w:type="dxa"/>
            <w:vAlign w:val="center"/>
          </w:tcPr>
          <w:p w:rsidR="00995CF1" w:rsidRPr="00124438" w:rsidRDefault="00BC1457" w:rsidP="00207D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1,006</w:t>
            </w:r>
          </w:p>
        </w:tc>
      </w:tr>
    </w:tbl>
    <w:p w:rsidR="00323844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29" w:lineRule="auto"/>
        <w:ind w:right="140" w:firstLine="720"/>
        <w:jc w:val="both"/>
        <w:rPr>
          <w:rFonts w:ascii="Times New Roman" w:hAnsi="Times New Roman"/>
          <w:sz w:val="24"/>
          <w:szCs w:val="24"/>
        </w:rPr>
      </w:pPr>
    </w:p>
    <w:p w:rsidR="00323844" w:rsidRPr="00825359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29" w:lineRule="auto"/>
        <w:ind w:right="140" w:firstLine="720"/>
        <w:jc w:val="both"/>
        <w:rPr>
          <w:rFonts w:ascii="Times New Roman" w:hAnsi="Times New Roman"/>
          <w:sz w:val="24"/>
          <w:szCs w:val="24"/>
        </w:rPr>
      </w:pPr>
      <w:r w:rsidRPr="00AE0668">
        <w:rPr>
          <w:rFonts w:ascii="Times New Roman" w:hAnsi="Times New Roman"/>
          <w:sz w:val="24"/>
          <w:szCs w:val="24"/>
        </w:rPr>
        <w:t xml:space="preserve">Анализ таблицы </w:t>
      </w:r>
      <w:r>
        <w:rPr>
          <w:rFonts w:ascii="Times New Roman" w:hAnsi="Times New Roman"/>
          <w:sz w:val="24"/>
          <w:szCs w:val="24"/>
        </w:rPr>
        <w:t>3</w:t>
      </w:r>
      <w:r w:rsidRPr="00AE0668">
        <w:rPr>
          <w:rFonts w:ascii="Times New Roman" w:hAnsi="Times New Roman"/>
          <w:sz w:val="24"/>
          <w:szCs w:val="24"/>
        </w:rPr>
        <w:t>.4. показывает, что к 202</w:t>
      </w:r>
      <w:r w:rsidR="00207D9F">
        <w:rPr>
          <w:rFonts w:ascii="Times New Roman" w:hAnsi="Times New Roman"/>
          <w:sz w:val="24"/>
          <w:szCs w:val="24"/>
        </w:rPr>
        <w:t>8</w:t>
      </w:r>
      <w:r w:rsidRPr="00AE0668">
        <w:rPr>
          <w:rFonts w:ascii="Times New Roman" w:hAnsi="Times New Roman"/>
          <w:sz w:val="24"/>
          <w:szCs w:val="24"/>
        </w:rPr>
        <w:t xml:space="preserve"> г. суммарная</w:t>
      </w:r>
      <w:r w:rsidRPr="00B21989">
        <w:rPr>
          <w:rFonts w:ascii="Times New Roman" w:hAnsi="Times New Roman"/>
          <w:sz w:val="24"/>
          <w:szCs w:val="24"/>
        </w:rPr>
        <w:t xml:space="preserve"> расчетная присоединенная тепловая нагрузка по источнику теплоснабжения </w:t>
      </w:r>
      <w:r>
        <w:rPr>
          <w:rFonts w:ascii="Times New Roman" w:hAnsi="Times New Roman"/>
          <w:sz w:val="24"/>
          <w:szCs w:val="23"/>
        </w:rPr>
        <w:t>остае</w:t>
      </w:r>
      <w:r w:rsidRPr="00B21989">
        <w:rPr>
          <w:rFonts w:ascii="Times New Roman" w:hAnsi="Times New Roman"/>
          <w:sz w:val="24"/>
          <w:szCs w:val="23"/>
        </w:rPr>
        <w:t>тся без изменения</w:t>
      </w:r>
      <w:r>
        <w:rPr>
          <w:rFonts w:ascii="Times New Roman" w:hAnsi="Times New Roman"/>
          <w:sz w:val="24"/>
          <w:szCs w:val="23"/>
        </w:rPr>
        <w:t>.</w:t>
      </w:r>
    </w:p>
    <w:p w:rsidR="003B6B7E" w:rsidRPr="0008177A" w:rsidRDefault="003B6B7E" w:rsidP="0008177A">
      <w:pPr>
        <w:pStyle w:val="1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23" w:name="_Toc25240065"/>
      <w:r w:rsidRPr="0008177A">
        <w:rPr>
          <w:rFonts w:ascii="Times New Roman" w:hAnsi="Times New Roman"/>
          <w:bCs w:val="0"/>
          <w:color w:val="auto"/>
          <w:sz w:val="24"/>
          <w:szCs w:val="24"/>
        </w:rPr>
        <w:t>3.2.3. Баланс располагаемой тепловой мощности по состоянию на 202</w:t>
      </w:r>
      <w:r w:rsidR="00207D9F">
        <w:rPr>
          <w:rFonts w:ascii="Times New Roman" w:hAnsi="Times New Roman"/>
          <w:bCs w:val="0"/>
          <w:color w:val="auto"/>
          <w:sz w:val="24"/>
          <w:szCs w:val="24"/>
        </w:rPr>
        <w:t>9</w:t>
      </w:r>
      <w:r w:rsidRPr="0008177A">
        <w:rPr>
          <w:rFonts w:ascii="Times New Roman" w:hAnsi="Times New Roman"/>
          <w:bCs w:val="0"/>
          <w:color w:val="auto"/>
          <w:sz w:val="24"/>
          <w:szCs w:val="24"/>
        </w:rPr>
        <w:t>-203</w:t>
      </w:r>
      <w:r w:rsidR="00207D9F">
        <w:rPr>
          <w:rFonts w:ascii="Times New Roman" w:hAnsi="Times New Roman"/>
          <w:bCs w:val="0"/>
          <w:color w:val="auto"/>
          <w:sz w:val="24"/>
          <w:szCs w:val="24"/>
        </w:rPr>
        <w:t>3</w:t>
      </w:r>
      <w:r w:rsidRPr="0008177A">
        <w:rPr>
          <w:rFonts w:ascii="Times New Roman" w:hAnsi="Times New Roman"/>
          <w:bCs w:val="0"/>
          <w:color w:val="auto"/>
          <w:sz w:val="24"/>
          <w:szCs w:val="24"/>
        </w:rPr>
        <w:t xml:space="preserve"> </w:t>
      </w:r>
      <w:proofErr w:type="spellStart"/>
      <w:r w:rsidRPr="0008177A">
        <w:rPr>
          <w:rFonts w:ascii="Times New Roman" w:hAnsi="Times New Roman"/>
          <w:bCs w:val="0"/>
          <w:color w:val="auto"/>
          <w:sz w:val="24"/>
          <w:szCs w:val="24"/>
        </w:rPr>
        <w:t>г.</w:t>
      </w:r>
      <w:proofErr w:type="gramStart"/>
      <w:r w:rsidRPr="0008177A">
        <w:rPr>
          <w:rFonts w:ascii="Times New Roman" w:hAnsi="Times New Roman"/>
          <w:bCs w:val="0"/>
          <w:color w:val="auto"/>
          <w:sz w:val="24"/>
          <w:szCs w:val="24"/>
        </w:rPr>
        <w:t>г</w:t>
      </w:r>
      <w:proofErr w:type="spellEnd"/>
      <w:proofErr w:type="gramEnd"/>
      <w:r w:rsidRPr="0008177A">
        <w:rPr>
          <w:rFonts w:ascii="Times New Roman" w:hAnsi="Times New Roman"/>
          <w:bCs w:val="0"/>
          <w:color w:val="auto"/>
          <w:sz w:val="24"/>
          <w:szCs w:val="24"/>
        </w:rPr>
        <w:t>.</w:t>
      </w:r>
      <w:bookmarkEnd w:id="23"/>
    </w:p>
    <w:p w:rsidR="003B6B7E" w:rsidRPr="00825359" w:rsidRDefault="003B6B7E" w:rsidP="003B6B7E">
      <w:pPr>
        <w:widowControl w:val="0"/>
        <w:autoSpaceDE w:val="0"/>
        <w:autoSpaceDN w:val="0"/>
        <w:adjustRightInd w:val="0"/>
        <w:spacing w:after="0" w:line="329" w:lineRule="exact"/>
        <w:ind w:firstLine="709"/>
        <w:rPr>
          <w:rFonts w:ascii="Times New Roman" w:hAnsi="Times New Roman"/>
          <w:sz w:val="24"/>
          <w:szCs w:val="24"/>
        </w:rPr>
      </w:pPr>
    </w:p>
    <w:p w:rsidR="00323844" w:rsidRPr="00825359" w:rsidRDefault="00323844" w:rsidP="00154B1B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B21989">
        <w:rPr>
          <w:rFonts w:ascii="Times New Roman" w:hAnsi="Times New Roman"/>
          <w:sz w:val="24"/>
          <w:szCs w:val="24"/>
        </w:rPr>
        <w:t xml:space="preserve">На основании проведенных гидравлических расчетов и анализа тепловых нагрузок в зоне действия </w:t>
      </w:r>
      <w:proofErr w:type="spellStart"/>
      <w:r w:rsidRPr="00B21989">
        <w:rPr>
          <w:rFonts w:ascii="Times New Roman" w:hAnsi="Times New Roman"/>
          <w:sz w:val="24"/>
          <w:szCs w:val="24"/>
        </w:rPr>
        <w:t>энергоисточника</w:t>
      </w:r>
      <w:proofErr w:type="spellEnd"/>
      <w:r w:rsidRPr="00B21989">
        <w:rPr>
          <w:rFonts w:ascii="Times New Roman" w:hAnsi="Times New Roman"/>
          <w:sz w:val="24"/>
          <w:szCs w:val="24"/>
        </w:rPr>
        <w:t xml:space="preserve"> определено, что для обеспечения тепловых нагрузок не требуется модернизация котельной. </w:t>
      </w:r>
      <w:r w:rsidRPr="00825359">
        <w:rPr>
          <w:rFonts w:ascii="Times New Roman" w:hAnsi="Times New Roman"/>
          <w:sz w:val="24"/>
          <w:szCs w:val="24"/>
        </w:rPr>
        <w:t xml:space="preserve"> </w:t>
      </w:r>
    </w:p>
    <w:p w:rsidR="00323844" w:rsidRDefault="00323844" w:rsidP="00323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5359">
        <w:rPr>
          <w:rFonts w:ascii="Times New Roman" w:hAnsi="Times New Roman"/>
          <w:sz w:val="24"/>
          <w:szCs w:val="24"/>
        </w:rPr>
        <w:t>Прогнозируемые приросты те</w:t>
      </w:r>
      <w:r>
        <w:rPr>
          <w:rFonts w:ascii="Times New Roman" w:hAnsi="Times New Roman"/>
          <w:sz w:val="24"/>
          <w:szCs w:val="24"/>
        </w:rPr>
        <w:t>пловых нагрузок за период с 202</w:t>
      </w:r>
      <w:r w:rsidR="00E64028">
        <w:rPr>
          <w:rFonts w:ascii="Times New Roman" w:hAnsi="Times New Roman"/>
          <w:sz w:val="24"/>
          <w:szCs w:val="24"/>
        </w:rPr>
        <w:t>9</w:t>
      </w:r>
      <w:r w:rsidRPr="00825359">
        <w:rPr>
          <w:rFonts w:ascii="Times New Roman" w:hAnsi="Times New Roman"/>
          <w:sz w:val="24"/>
          <w:szCs w:val="24"/>
        </w:rPr>
        <w:t xml:space="preserve"> г. по 20</w:t>
      </w:r>
      <w:r w:rsidR="00E64028">
        <w:rPr>
          <w:rFonts w:ascii="Times New Roman" w:hAnsi="Times New Roman"/>
          <w:sz w:val="24"/>
          <w:szCs w:val="24"/>
        </w:rPr>
        <w:t>33</w:t>
      </w:r>
      <w:r>
        <w:rPr>
          <w:rFonts w:ascii="Times New Roman" w:hAnsi="Times New Roman"/>
          <w:sz w:val="24"/>
          <w:szCs w:val="24"/>
        </w:rPr>
        <w:t xml:space="preserve"> г. </w:t>
      </w:r>
      <w:r w:rsidRPr="00825359">
        <w:rPr>
          <w:rFonts w:ascii="Times New Roman" w:hAnsi="Times New Roman"/>
          <w:sz w:val="24"/>
          <w:szCs w:val="24"/>
        </w:rPr>
        <w:t>включительно в зон</w:t>
      </w:r>
      <w:r>
        <w:rPr>
          <w:rFonts w:ascii="Times New Roman" w:hAnsi="Times New Roman"/>
          <w:sz w:val="24"/>
          <w:szCs w:val="24"/>
        </w:rPr>
        <w:t>е</w:t>
      </w:r>
      <w:r w:rsidRPr="00825359">
        <w:rPr>
          <w:rFonts w:ascii="Times New Roman" w:hAnsi="Times New Roman"/>
          <w:sz w:val="24"/>
          <w:szCs w:val="24"/>
        </w:rPr>
        <w:t xml:space="preserve"> действия котельн</w:t>
      </w:r>
      <w:r>
        <w:rPr>
          <w:rFonts w:ascii="Times New Roman" w:hAnsi="Times New Roman"/>
          <w:sz w:val="24"/>
          <w:szCs w:val="24"/>
        </w:rPr>
        <w:t>ой</w:t>
      </w:r>
      <w:r w:rsidRPr="00825359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825359">
        <w:rPr>
          <w:rFonts w:ascii="Times New Roman" w:hAnsi="Times New Roman"/>
          <w:sz w:val="24"/>
          <w:szCs w:val="24"/>
        </w:rPr>
        <w:t>задействовано в схеме теплоснабжения по рассматриваемому варианту приведены</w:t>
      </w:r>
      <w:proofErr w:type="gramEnd"/>
      <w:r w:rsidRPr="00825359">
        <w:rPr>
          <w:rFonts w:ascii="Times New Roman" w:hAnsi="Times New Roman"/>
          <w:sz w:val="24"/>
          <w:szCs w:val="24"/>
        </w:rPr>
        <w:t xml:space="preserve"> в таблице </w:t>
      </w:r>
      <w:r>
        <w:rPr>
          <w:rFonts w:ascii="Times New Roman" w:hAnsi="Times New Roman"/>
          <w:sz w:val="24"/>
          <w:szCs w:val="24"/>
        </w:rPr>
        <w:t>3</w:t>
      </w:r>
      <w:r w:rsidRPr="008253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Pr="00825359">
        <w:rPr>
          <w:rFonts w:ascii="Times New Roman" w:hAnsi="Times New Roman"/>
          <w:sz w:val="24"/>
          <w:szCs w:val="24"/>
        </w:rPr>
        <w:t>.</w:t>
      </w:r>
    </w:p>
    <w:p w:rsidR="00323844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23844" w:rsidRPr="00825359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/>
        <w:jc w:val="both"/>
        <w:rPr>
          <w:rFonts w:ascii="Times New Roman" w:hAnsi="Times New Roman"/>
          <w:sz w:val="24"/>
          <w:szCs w:val="24"/>
        </w:rPr>
      </w:pPr>
      <w:r w:rsidRPr="00825359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3</w:t>
      </w:r>
      <w:r w:rsidRPr="008253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5.</w:t>
      </w:r>
      <w:r w:rsidRPr="00825359">
        <w:rPr>
          <w:rFonts w:ascii="Times New Roman" w:hAnsi="Times New Roman"/>
          <w:sz w:val="24"/>
          <w:szCs w:val="24"/>
        </w:rPr>
        <w:t xml:space="preserve"> – Прогнозируемые к 20</w:t>
      </w:r>
      <w:r w:rsidR="00CF2C46">
        <w:rPr>
          <w:rFonts w:ascii="Times New Roman" w:hAnsi="Times New Roman"/>
          <w:sz w:val="24"/>
          <w:szCs w:val="24"/>
        </w:rPr>
        <w:t>33</w:t>
      </w:r>
      <w:r w:rsidRPr="00825359">
        <w:rPr>
          <w:rFonts w:ascii="Times New Roman" w:hAnsi="Times New Roman"/>
          <w:sz w:val="24"/>
          <w:szCs w:val="24"/>
        </w:rPr>
        <w:t xml:space="preserve"> г. приросты тепловых нагрузок в зонах действия </w:t>
      </w:r>
      <w:proofErr w:type="spellStart"/>
      <w:r w:rsidRPr="00825359">
        <w:rPr>
          <w:rFonts w:ascii="Times New Roman" w:hAnsi="Times New Roman"/>
          <w:sz w:val="24"/>
          <w:szCs w:val="24"/>
        </w:rPr>
        <w:t>энергоисточников</w:t>
      </w:r>
      <w:proofErr w:type="spellEnd"/>
      <w:r w:rsidRPr="00825359">
        <w:rPr>
          <w:rFonts w:ascii="Times New Roman" w:hAnsi="Times New Roman"/>
          <w:sz w:val="24"/>
          <w:szCs w:val="24"/>
        </w:rPr>
        <w:t xml:space="preserve"> при развитии систем теплоснабжения, (Гкал/ч)</w:t>
      </w:r>
    </w:p>
    <w:tbl>
      <w:tblPr>
        <w:tblStyle w:val="a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28"/>
        <w:gridCol w:w="2674"/>
        <w:gridCol w:w="2535"/>
      </w:tblGrid>
      <w:tr w:rsidR="00323844" w:rsidRPr="006A3775" w:rsidTr="00F87532">
        <w:tc>
          <w:tcPr>
            <w:tcW w:w="4928" w:type="dxa"/>
            <w:vAlign w:val="center"/>
          </w:tcPr>
          <w:p w:rsidR="00323844" w:rsidRPr="00555DB9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</w:t>
            </w:r>
          </w:p>
        </w:tc>
        <w:tc>
          <w:tcPr>
            <w:tcW w:w="2674" w:type="dxa"/>
            <w:vAlign w:val="center"/>
          </w:tcPr>
          <w:p w:rsidR="00323844" w:rsidRPr="00555DB9" w:rsidRDefault="00323844" w:rsidP="00E64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Располагаемая мощность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203</w:t>
            </w:r>
            <w:r w:rsidR="00E6402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2535" w:type="dxa"/>
            <w:vAlign w:val="center"/>
          </w:tcPr>
          <w:p w:rsidR="00323844" w:rsidRPr="00555DB9" w:rsidRDefault="00323844" w:rsidP="00E64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Тепловая нагрузка, Гкал/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203</w:t>
            </w:r>
            <w:r w:rsidR="00E6402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995CF1" w:rsidTr="00F87532">
        <w:tc>
          <w:tcPr>
            <w:tcW w:w="4928" w:type="dxa"/>
            <w:vAlign w:val="center"/>
          </w:tcPr>
          <w:p w:rsidR="00995CF1" w:rsidRPr="00555DB9" w:rsidRDefault="004F4D86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4D86">
              <w:rPr>
                <w:rFonts w:ascii="Times New Roman" w:hAnsi="Times New Roman"/>
                <w:sz w:val="20"/>
                <w:szCs w:val="20"/>
              </w:rPr>
              <w:t>Котельная п. Совхоз «Красное Сельцо»</w:t>
            </w:r>
          </w:p>
        </w:tc>
        <w:tc>
          <w:tcPr>
            <w:tcW w:w="2674" w:type="dxa"/>
            <w:vAlign w:val="center"/>
          </w:tcPr>
          <w:p w:rsidR="00995CF1" w:rsidRPr="005C5EB2" w:rsidRDefault="00BC1457" w:rsidP="005775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2,752</w:t>
            </w:r>
          </w:p>
        </w:tc>
        <w:tc>
          <w:tcPr>
            <w:tcW w:w="2535" w:type="dxa"/>
            <w:vAlign w:val="center"/>
          </w:tcPr>
          <w:p w:rsidR="00995CF1" w:rsidRPr="00555DB9" w:rsidRDefault="00BC1457" w:rsidP="00E64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1,588</w:t>
            </w:r>
          </w:p>
        </w:tc>
      </w:tr>
    </w:tbl>
    <w:p w:rsidR="00323844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 w:firstLine="708"/>
        <w:jc w:val="both"/>
        <w:rPr>
          <w:rFonts w:ascii="Times New Roman" w:hAnsi="Times New Roman"/>
          <w:sz w:val="24"/>
          <w:szCs w:val="24"/>
        </w:rPr>
      </w:pPr>
    </w:p>
    <w:p w:rsidR="00323844" w:rsidRPr="00825359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 w:firstLine="708"/>
        <w:jc w:val="both"/>
        <w:rPr>
          <w:rFonts w:ascii="Times New Roman" w:hAnsi="Times New Roman"/>
          <w:sz w:val="24"/>
          <w:szCs w:val="24"/>
        </w:rPr>
      </w:pPr>
      <w:r w:rsidRPr="00AE0668">
        <w:rPr>
          <w:rFonts w:ascii="Times New Roman" w:hAnsi="Times New Roman"/>
          <w:sz w:val="24"/>
          <w:szCs w:val="24"/>
        </w:rPr>
        <w:t xml:space="preserve">Из таблицы </w:t>
      </w:r>
      <w:r>
        <w:rPr>
          <w:rFonts w:ascii="Times New Roman" w:hAnsi="Times New Roman"/>
          <w:sz w:val="24"/>
          <w:szCs w:val="24"/>
        </w:rPr>
        <w:t>3</w:t>
      </w:r>
      <w:r w:rsidRPr="00AE0668">
        <w:rPr>
          <w:rFonts w:ascii="Times New Roman" w:hAnsi="Times New Roman"/>
          <w:sz w:val="24"/>
          <w:szCs w:val="24"/>
        </w:rPr>
        <w:t xml:space="preserve">.5. </w:t>
      </w:r>
      <w:r w:rsidRPr="00B21989">
        <w:rPr>
          <w:rFonts w:ascii="Times New Roman" w:hAnsi="Times New Roman"/>
          <w:sz w:val="24"/>
          <w:szCs w:val="24"/>
        </w:rPr>
        <w:t>следует, что прирост тепловой нагрузки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1989">
        <w:rPr>
          <w:rFonts w:ascii="Times New Roman" w:hAnsi="Times New Roman"/>
          <w:sz w:val="24"/>
          <w:szCs w:val="24"/>
        </w:rPr>
        <w:t xml:space="preserve">не ожидается. </w:t>
      </w:r>
      <w:r w:rsidRPr="00825359">
        <w:rPr>
          <w:rFonts w:ascii="Times New Roman" w:hAnsi="Times New Roman"/>
          <w:sz w:val="24"/>
          <w:szCs w:val="24"/>
        </w:rPr>
        <w:t>Балансы располагаемой тепловой мощности и присоединенной тепловой нагрузки по состоянию на 20</w:t>
      </w:r>
      <w:r>
        <w:rPr>
          <w:rFonts w:ascii="Times New Roman" w:hAnsi="Times New Roman"/>
          <w:sz w:val="24"/>
          <w:szCs w:val="24"/>
        </w:rPr>
        <w:t>3</w:t>
      </w:r>
      <w:r w:rsidR="00E64028">
        <w:rPr>
          <w:rFonts w:ascii="Times New Roman" w:hAnsi="Times New Roman"/>
          <w:sz w:val="24"/>
          <w:szCs w:val="24"/>
        </w:rPr>
        <w:t>3</w:t>
      </w:r>
      <w:r w:rsidRPr="00825359">
        <w:rPr>
          <w:rFonts w:ascii="Times New Roman" w:hAnsi="Times New Roman"/>
          <w:sz w:val="24"/>
          <w:szCs w:val="24"/>
        </w:rPr>
        <w:t xml:space="preserve"> г. представлены в табл. </w:t>
      </w:r>
      <w:r>
        <w:rPr>
          <w:rFonts w:ascii="Times New Roman" w:hAnsi="Times New Roman"/>
          <w:sz w:val="24"/>
          <w:szCs w:val="24"/>
        </w:rPr>
        <w:t>3</w:t>
      </w:r>
      <w:r w:rsidRPr="008253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Pr="00825359">
        <w:rPr>
          <w:rFonts w:ascii="Times New Roman" w:hAnsi="Times New Roman"/>
          <w:sz w:val="24"/>
          <w:szCs w:val="24"/>
        </w:rPr>
        <w:t>.</w:t>
      </w:r>
    </w:p>
    <w:p w:rsidR="00323844" w:rsidRPr="00825359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3.6.</w:t>
      </w:r>
      <w:r w:rsidRPr="00825359">
        <w:rPr>
          <w:rFonts w:ascii="Times New Roman" w:hAnsi="Times New Roman"/>
          <w:sz w:val="24"/>
          <w:szCs w:val="24"/>
        </w:rPr>
        <w:t xml:space="preserve"> – Балансы располагаемой тепловой мощности и присоединенной тепловой </w:t>
      </w:r>
      <w:r w:rsidRPr="00825359">
        <w:rPr>
          <w:rFonts w:ascii="Times New Roman" w:hAnsi="Times New Roman"/>
          <w:sz w:val="24"/>
          <w:szCs w:val="24"/>
        </w:rPr>
        <w:lastRenderedPageBreak/>
        <w:t>нагрузки на 20</w:t>
      </w:r>
      <w:r>
        <w:rPr>
          <w:rFonts w:ascii="Times New Roman" w:hAnsi="Times New Roman"/>
          <w:sz w:val="24"/>
          <w:szCs w:val="24"/>
        </w:rPr>
        <w:t>3</w:t>
      </w:r>
      <w:r w:rsidR="00E64028">
        <w:rPr>
          <w:rFonts w:ascii="Times New Roman" w:hAnsi="Times New Roman"/>
          <w:sz w:val="24"/>
          <w:szCs w:val="24"/>
        </w:rPr>
        <w:t>3</w:t>
      </w:r>
      <w:r w:rsidRPr="00825359">
        <w:rPr>
          <w:rFonts w:ascii="Times New Roman" w:hAnsi="Times New Roman"/>
          <w:sz w:val="24"/>
          <w:szCs w:val="24"/>
        </w:rPr>
        <w:t xml:space="preserve"> г. при развитии систем теплоснабжения (Гкал/ч)</w:t>
      </w:r>
    </w:p>
    <w:p w:rsidR="00323844" w:rsidRPr="00825359" w:rsidRDefault="00323844" w:rsidP="0032384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40"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84"/>
        <w:gridCol w:w="1468"/>
        <w:gridCol w:w="1446"/>
        <w:gridCol w:w="1447"/>
        <w:gridCol w:w="1446"/>
        <w:gridCol w:w="1446"/>
      </w:tblGrid>
      <w:tr w:rsidR="00323844" w:rsidRPr="00B82790" w:rsidTr="00995CF1">
        <w:trPr>
          <w:trHeight w:val="1593"/>
        </w:trPr>
        <w:tc>
          <w:tcPr>
            <w:tcW w:w="2884" w:type="dxa"/>
            <w:vAlign w:val="center"/>
          </w:tcPr>
          <w:p w:rsidR="00323844" w:rsidRPr="00124438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Источник</w:t>
            </w:r>
          </w:p>
        </w:tc>
        <w:tc>
          <w:tcPr>
            <w:tcW w:w="1468" w:type="dxa"/>
            <w:vAlign w:val="center"/>
          </w:tcPr>
          <w:p w:rsidR="00323844" w:rsidRPr="00124438" w:rsidRDefault="00323844" w:rsidP="00E64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Располагаемая мощность на 203</w:t>
            </w:r>
            <w:r w:rsidR="00E64028">
              <w:rPr>
                <w:rFonts w:ascii="Times New Roman" w:hAnsi="Times New Roman"/>
                <w:sz w:val="20"/>
                <w:szCs w:val="24"/>
              </w:rPr>
              <w:t>3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  <w:tc>
          <w:tcPr>
            <w:tcW w:w="1446" w:type="dxa"/>
            <w:vAlign w:val="center"/>
          </w:tcPr>
          <w:p w:rsidR="00323844" w:rsidRPr="00124438" w:rsidRDefault="00323844" w:rsidP="00E64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Расчетная тепловая нагрузка на 203</w:t>
            </w:r>
            <w:r w:rsidR="00E64028">
              <w:rPr>
                <w:rFonts w:ascii="Times New Roman" w:hAnsi="Times New Roman"/>
                <w:sz w:val="20"/>
                <w:szCs w:val="24"/>
              </w:rPr>
              <w:t>3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г., Гкал/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>ч</w:t>
            </w:r>
            <w:proofErr w:type="gramEnd"/>
          </w:p>
        </w:tc>
        <w:tc>
          <w:tcPr>
            <w:tcW w:w="1447" w:type="dxa"/>
            <w:vAlign w:val="center"/>
          </w:tcPr>
          <w:p w:rsidR="00323844" w:rsidRPr="00124438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Собственные нужды источника, Гкал/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>ч</w:t>
            </w:r>
            <w:proofErr w:type="gramEnd"/>
          </w:p>
        </w:tc>
        <w:tc>
          <w:tcPr>
            <w:tcW w:w="1446" w:type="dxa"/>
            <w:vAlign w:val="center"/>
          </w:tcPr>
          <w:p w:rsidR="00323844" w:rsidRPr="00124438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Потери в тепловых сетях наиболее холодного месяца, Гкал/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>ч</w:t>
            </w:r>
            <w:proofErr w:type="gramEnd"/>
          </w:p>
        </w:tc>
        <w:tc>
          <w:tcPr>
            <w:tcW w:w="1446" w:type="dxa"/>
            <w:vAlign w:val="center"/>
          </w:tcPr>
          <w:p w:rsidR="00323844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Резерв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 xml:space="preserve"> (+)</w:t>
            </w:r>
            <w:proofErr w:type="gramEnd"/>
          </w:p>
          <w:p w:rsidR="00323844" w:rsidRPr="00124438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Дефицит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 xml:space="preserve"> (-)</w:t>
            </w:r>
            <w:proofErr w:type="gramEnd"/>
          </w:p>
        </w:tc>
      </w:tr>
      <w:tr w:rsidR="00995CF1" w:rsidRPr="00124438" w:rsidTr="00F87532">
        <w:tc>
          <w:tcPr>
            <w:tcW w:w="2884" w:type="dxa"/>
            <w:vAlign w:val="center"/>
          </w:tcPr>
          <w:p w:rsidR="00995CF1" w:rsidRPr="00124438" w:rsidRDefault="004F4D86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F4D86">
              <w:rPr>
                <w:rFonts w:ascii="Times New Roman" w:hAnsi="Times New Roman"/>
                <w:sz w:val="20"/>
                <w:szCs w:val="24"/>
              </w:rPr>
              <w:t>Котельная п. Совхоз «Красное Сельцо»</w:t>
            </w:r>
          </w:p>
        </w:tc>
        <w:tc>
          <w:tcPr>
            <w:tcW w:w="1468" w:type="dxa"/>
            <w:vAlign w:val="center"/>
          </w:tcPr>
          <w:p w:rsidR="00995CF1" w:rsidRPr="005C5EB2" w:rsidRDefault="004F4D86" w:rsidP="005775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2,752</w:t>
            </w:r>
          </w:p>
        </w:tc>
        <w:tc>
          <w:tcPr>
            <w:tcW w:w="1446" w:type="dxa"/>
            <w:vAlign w:val="center"/>
          </w:tcPr>
          <w:p w:rsidR="00995CF1" w:rsidRPr="00555DB9" w:rsidRDefault="004F4D86" w:rsidP="00E64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1,588</w:t>
            </w:r>
          </w:p>
        </w:tc>
        <w:tc>
          <w:tcPr>
            <w:tcW w:w="1447" w:type="dxa"/>
            <w:vAlign w:val="center"/>
          </w:tcPr>
          <w:p w:rsidR="00995CF1" w:rsidRPr="00124438" w:rsidRDefault="00995CF1" w:rsidP="004F4D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0,0</w:t>
            </w:r>
            <w:r w:rsidR="004F4D86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446" w:type="dxa"/>
            <w:vAlign w:val="center"/>
          </w:tcPr>
          <w:p w:rsidR="00995CF1" w:rsidRPr="00124438" w:rsidRDefault="00995CF1" w:rsidP="004F4D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0,</w:t>
            </w:r>
            <w:r w:rsidR="00E64028">
              <w:rPr>
                <w:rFonts w:ascii="Times New Roman" w:hAnsi="Times New Roman"/>
                <w:sz w:val="20"/>
                <w:szCs w:val="24"/>
              </w:rPr>
              <w:t>1</w:t>
            </w:r>
            <w:r w:rsidR="004F4D86">
              <w:rPr>
                <w:rFonts w:ascii="Times New Roman" w:hAnsi="Times New Roman"/>
                <w:sz w:val="20"/>
                <w:szCs w:val="24"/>
              </w:rPr>
              <w:t>38</w:t>
            </w:r>
          </w:p>
        </w:tc>
        <w:tc>
          <w:tcPr>
            <w:tcW w:w="1446" w:type="dxa"/>
            <w:vAlign w:val="center"/>
          </w:tcPr>
          <w:p w:rsidR="00995CF1" w:rsidRPr="00124438" w:rsidRDefault="004F4D86" w:rsidP="00E64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1,006</w:t>
            </w:r>
          </w:p>
        </w:tc>
      </w:tr>
    </w:tbl>
    <w:p w:rsidR="00323844" w:rsidRDefault="00323844" w:rsidP="00323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68">
        <w:rPr>
          <w:rFonts w:ascii="Times New Roman" w:hAnsi="Times New Roman"/>
          <w:sz w:val="24"/>
          <w:szCs w:val="24"/>
        </w:rPr>
        <w:t xml:space="preserve">Анализ таблицы </w:t>
      </w:r>
      <w:r>
        <w:rPr>
          <w:rFonts w:ascii="Times New Roman" w:hAnsi="Times New Roman"/>
          <w:sz w:val="24"/>
          <w:szCs w:val="24"/>
        </w:rPr>
        <w:t>3</w:t>
      </w:r>
      <w:r w:rsidRPr="00AE0668">
        <w:rPr>
          <w:rFonts w:ascii="Times New Roman" w:hAnsi="Times New Roman"/>
          <w:sz w:val="24"/>
          <w:szCs w:val="24"/>
        </w:rPr>
        <w:t>.6. показывает, что к 203</w:t>
      </w:r>
      <w:r w:rsidR="00E64028">
        <w:rPr>
          <w:rFonts w:ascii="Times New Roman" w:hAnsi="Times New Roman"/>
          <w:sz w:val="24"/>
          <w:szCs w:val="24"/>
        </w:rPr>
        <w:t>3</w:t>
      </w:r>
      <w:r w:rsidRPr="00AE0668">
        <w:rPr>
          <w:rFonts w:ascii="Times New Roman" w:hAnsi="Times New Roman"/>
          <w:sz w:val="24"/>
          <w:szCs w:val="24"/>
        </w:rPr>
        <w:t xml:space="preserve"> г. суммарная расчетная присоединенная тепловая нагрузка по источнику теплоснабжения </w:t>
      </w:r>
      <w:r w:rsidRPr="00AE0668">
        <w:rPr>
          <w:rFonts w:ascii="Times New Roman" w:hAnsi="Times New Roman"/>
          <w:sz w:val="24"/>
          <w:szCs w:val="23"/>
        </w:rPr>
        <w:t>остается без изменения.</w:t>
      </w:r>
    </w:p>
    <w:p w:rsidR="003B6B7E" w:rsidRPr="0008177A" w:rsidRDefault="003B6B7E" w:rsidP="003545BB">
      <w:pPr>
        <w:pStyle w:val="1"/>
        <w:ind w:firstLine="709"/>
        <w:jc w:val="both"/>
        <w:rPr>
          <w:rFonts w:ascii="Times New Roman" w:hAnsi="Times New Roman"/>
          <w:bCs w:val="0"/>
          <w:color w:val="auto"/>
          <w:sz w:val="24"/>
          <w:szCs w:val="23"/>
        </w:rPr>
      </w:pPr>
      <w:bookmarkStart w:id="24" w:name="_Toc25240066"/>
      <w:r w:rsidRPr="0008177A">
        <w:rPr>
          <w:rFonts w:ascii="Times New Roman" w:hAnsi="Times New Roman"/>
          <w:bCs w:val="0"/>
          <w:color w:val="auto"/>
          <w:sz w:val="24"/>
          <w:szCs w:val="23"/>
        </w:rPr>
        <w:t>3.2.4.  Выводы о резервах (дефицитах) тепловой мощности существующей системы теплоснабжения при обеспечении перспективной тепловой нагрузки</w:t>
      </w:r>
      <w:bookmarkEnd w:id="24"/>
      <w:r w:rsidRPr="0008177A">
        <w:rPr>
          <w:rFonts w:ascii="Times New Roman" w:hAnsi="Times New Roman"/>
          <w:bCs w:val="0"/>
          <w:color w:val="auto"/>
          <w:sz w:val="24"/>
          <w:szCs w:val="23"/>
        </w:rPr>
        <w:t xml:space="preserve"> </w:t>
      </w:r>
    </w:p>
    <w:p w:rsidR="003B6B7E" w:rsidRPr="00F33AF2" w:rsidRDefault="003B6B7E" w:rsidP="003B6B7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3"/>
        </w:rPr>
      </w:pPr>
    </w:p>
    <w:p w:rsidR="00323844" w:rsidRPr="00F33AF2" w:rsidRDefault="00323844" w:rsidP="00323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3"/>
        </w:rPr>
      </w:pPr>
      <w:r w:rsidRPr="00F33AF2">
        <w:rPr>
          <w:rFonts w:ascii="Times New Roman" w:hAnsi="Times New Roman"/>
          <w:color w:val="000000"/>
          <w:sz w:val="24"/>
          <w:szCs w:val="23"/>
        </w:rPr>
        <w:t>Значения резервов (дефицит) тепловой мощно</w:t>
      </w:r>
      <w:r>
        <w:rPr>
          <w:rFonts w:ascii="Times New Roman" w:hAnsi="Times New Roman"/>
          <w:color w:val="000000"/>
          <w:sz w:val="24"/>
          <w:szCs w:val="23"/>
        </w:rPr>
        <w:t xml:space="preserve">сти источников теплоснабжения </w:t>
      </w:r>
      <w:r w:rsidR="001B4A40">
        <w:rPr>
          <w:rFonts w:ascii="Times New Roman" w:hAnsi="Times New Roman" w:cs="Times New Roman"/>
          <w:sz w:val="24"/>
        </w:rPr>
        <w:t>п. Совхоз «Красное Сельцо»</w:t>
      </w:r>
      <w:r>
        <w:rPr>
          <w:rFonts w:ascii="Times New Roman" w:hAnsi="Times New Roman"/>
          <w:color w:val="000000"/>
          <w:sz w:val="24"/>
          <w:szCs w:val="23"/>
        </w:rPr>
        <w:t xml:space="preserve"> </w:t>
      </w:r>
      <w:r w:rsidRPr="00F33AF2">
        <w:rPr>
          <w:rFonts w:ascii="Times New Roman" w:hAnsi="Times New Roman"/>
          <w:color w:val="000000"/>
          <w:sz w:val="24"/>
          <w:szCs w:val="23"/>
        </w:rPr>
        <w:t xml:space="preserve">для развития системы теплоснабжения, отдельно по периодам реализации схемы теплоснабжения представлены в таблице </w:t>
      </w:r>
      <w:r>
        <w:rPr>
          <w:rFonts w:ascii="Times New Roman" w:hAnsi="Times New Roman"/>
          <w:color w:val="000000"/>
          <w:sz w:val="24"/>
          <w:szCs w:val="23"/>
        </w:rPr>
        <w:t>3</w:t>
      </w:r>
      <w:r w:rsidRPr="00F33AF2">
        <w:rPr>
          <w:rFonts w:ascii="Times New Roman" w:hAnsi="Times New Roman"/>
          <w:color w:val="000000"/>
          <w:sz w:val="24"/>
          <w:szCs w:val="23"/>
        </w:rPr>
        <w:t xml:space="preserve">.7. </w:t>
      </w:r>
    </w:p>
    <w:p w:rsidR="00323844" w:rsidRDefault="00323844" w:rsidP="0032384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3"/>
        </w:rPr>
      </w:pPr>
    </w:p>
    <w:p w:rsidR="00323844" w:rsidRDefault="00323844" w:rsidP="003238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  <w:r>
        <w:rPr>
          <w:rFonts w:ascii="Times New Roman" w:hAnsi="Times New Roman"/>
          <w:color w:val="000000"/>
          <w:sz w:val="24"/>
          <w:szCs w:val="23"/>
        </w:rPr>
        <w:t>Таблица 3</w:t>
      </w:r>
      <w:r w:rsidRPr="00F33AF2">
        <w:rPr>
          <w:rFonts w:ascii="Times New Roman" w:hAnsi="Times New Roman"/>
          <w:color w:val="000000"/>
          <w:sz w:val="24"/>
          <w:szCs w:val="23"/>
        </w:rPr>
        <w:t>.7</w:t>
      </w:r>
      <w:r>
        <w:rPr>
          <w:rFonts w:ascii="Times New Roman" w:hAnsi="Times New Roman"/>
          <w:color w:val="000000"/>
          <w:sz w:val="24"/>
          <w:szCs w:val="23"/>
        </w:rPr>
        <w:t>.</w:t>
      </w:r>
      <w:r w:rsidRPr="00F33AF2">
        <w:rPr>
          <w:rFonts w:ascii="Times New Roman" w:hAnsi="Times New Roman"/>
          <w:color w:val="000000"/>
          <w:sz w:val="24"/>
          <w:szCs w:val="23"/>
        </w:rPr>
        <w:t xml:space="preserve"> – Резервы тепловой мощности на теплоисточниках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</w:p>
    <w:tbl>
      <w:tblPr>
        <w:tblStyle w:val="a7"/>
        <w:tblW w:w="102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177"/>
        <w:gridCol w:w="1155"/>
        <w:gridCol w:w="1155"/>
        <w:gridCol w:w="1154"/>
        <w:gridCol w:w="1154"/>
        <w:gridCol w:w="1154"/>
        <w:gridCol w:w="1154"/>
        <w:gridCol w:w="1154"/>
      </w:tblGrid>
      <w:tr w:rsidR="00323844" w:rsidRPr="006A3775" w:rsidTr="00F87532">
        <w:trPr>
          <w:trHeight w:val="317"/>
        </w:trPr>
        <w:tc>
          <w:tcPr>
            <w:tcW w:w="2177" w:type="dxa"/>
            <w:vMerge w:val="restart"/>
            <w:vAlign w:val="center"/>
          </w:tcPr>
          <w:p w:rsidR="00323844" w:rsidRPr="00596D1A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Наименование варианта развития</w:t>
            </w:r>
          </w:p>
        </w:tc>
        <w:tc>
          <w:tcPr>
            <w:tcW w:w="8080" w:type="dxa"/>
            <w:gridSpan w:val="7"/>
            <w:vAlign w:val="center"/>
          </w:tcPr>
          <w:p w:rsidR="00323844" w:rsidRPr="00596D1A" w:rsidRDefault="00323844" w:rsidP="00F875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Резерв (+) Дефицит (-) тепловой мощности, Гкал/</w:t>
            </w:r>
            <w:proofErr w:type="gramStart"/>
            <w:r>
              <w:rPr>
                <w:rFonts w:ascii="Times New Roman" w:hAnsi="Times New Roman"/>
                <w:sz w:val="20"/>
                <w:szCs w:val="24"/>
              </w:rPr>
              <w:t>ч</w:t>
            </w:r>
            <w:proofErr w:type="gramEnd"/>
          </w:p>
        </w:tc>
      </w:tr>
      <w:tr w:rsidR="00E64028" w:rsidTr="00F87532">
        <w:trPr>
          <w:trHeight w:val="327"/>
        </w:trPr>
        <w:tc>
          <w:tcPr>
            <w:tcW w:w="2177" w:type="dxa"/>
            <w:vMerge/>
            <w:vAlign w:val="center"/>
          </w:tcPr>
          <w:p w:rsidR="00E64028" w:rsidRPr="00596D1A" w:rsidRDefault="00E64028" w:rsidP="00E64028">
            <w:pPr>
              <w:pStyle w:val="Default"/>
              <w:jc w:val="center"/>
              <w:rPr>
                <w:sz w:val="20"/>
              </w:rPr>
            </w:pPr>
          </w:p>
        </w:tc>
        <w:tc>
          <w:tcPr>
            <w:tcW w:w="1155" w:type="dxa"/>
            <w:vAlign w:val="center"/>
          </w:tcPr>
          <w:p w:rsidR="00E64028" w:rsidRPr="00596D1A" w:rsidRDefault="00E64028" w:rsidP="00E64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2019 г.</w:t>
            </w:r>
          </w:p>
        </w:tc>
        <w:tc>
          <w:tcPr>
            <w:tcW w:w="1155" w:type="dxa"/>
            <w:vAlign w:val="center"/>
          </w:tcPr>
          <w:p w:rsidR="00E64028" w:rsidRPr="00596D1A" w:rsidRDefault="00E64028" w:rsidP="00E64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2020 г.</w:t>
            </w:r>
          </w:p>
        </w:tc>
        <w:tc>
          <w:tcPr>
            <w:tcW w:w="1154" w:type="dxa"/>
            <w:vAlign w:val="center"/>
          </w:tcPr>
          <w:p w:rsidR="00E64028" w:rsidRPr="00596D1A" w:rsidRDefault="00E64028" w:rsidP="00E64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2021 г.</w:t>
            </w:r>
          </w:p>
        </w:tc>
        <w:tc>
          <w:tcPr>
            <w:tcW w:w="1154" w:type="dxa"/>
            <w:vAlign w:val="center"/>
          </w:tcPr>
          <w:p w:rsidR="00E64028" w:rsidRPr="00596D1A" w:rsidRDefault="00E64028" w:rsidP="00E64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2022 г.</w:t>
            </w:r>
          </w:p>
        </w:tc>
        <w:tc>
          <w:tcPr>
            <w:tcW w:w="1154" w:type="dxa"/>
            <w:vAlign w:val="center"/>
          </w:tcPr>
          <w:p w:rsidR="00E64028" w:rsidRPr="00596D1A" w:rsidRDefault="00E64028" w:rsidP="00E64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2023 г.</w:t>
            </w:r>
          </w:p>
        </w:tc>
        <w:tc>
          <w:tcPr>
            <w:tcW w:w="1154" w:type="dxa"/>
            <w:vAlign w:val="center"/>
          </w:tcPr>
          <w:p w:rsidR="00E64028" w:rsidRPr="00596D1A" w:rsidRDefault="00E64028" w:rsidP="00E64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2028 г.</w:t>
            </w:r>
          </w:p>
        </w:tc>
        <w:tc>
          <w:tcPr>
            <w:tcW w:w="1154" w:type="dxa"/>
            <w:vAlign w:val="center"/>
          </w:tcPr>
          <w:p w:rsidR="00E64028" w:rsidRPr="00596D1A" w:rsidRDefault="00E64028" w:rsidP="00E64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2033 г.</w:t>
            </w:r>
          </w:p>
        </w:tc>
      </w:tr>
      <w:tr w:rsidR="00E64028" w:rsidRPr="009E3FB6" w:rsidTr="00995CF1">
        <w:trPr>
          <w:trHeight w:val="317"/>
        </w:trPr>
        <w:tc>
          <w:tcPr>
            <w:tcW w:w="2177" w:type="dxa"/>
            <w:vAlign w:val="center"/>
          </w:tcPr>
          <w:p w:rsidR="00E64028" w:rsidRPr="00C26125" w:rsidRDefault="004F4D86" w:rsidP="00E640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3"/>
              </w:rPr>
              <w:t>Котельная п. Совхоз «Красное Сельцо»</w:t>
            </w:r>
          </w:p>
        </w:tc>
        <w:tc>
          <w:tcPr>
            <w:tcW w:w="1155" w:type="dxa"/>
            <w:vAlign w:val="center"/>
          </w:tcPr>
          <w:p w:rsidR="00E64028" w:rsidRDefault="004F4D86" w:rsidP="00E64028">
            <w:pPr>
              <w:jc w:val="center"/>
            </w:pPr>
            <w:r>
              <w:rPr>
                <w:rFonts w:ascii="Times New Roman" w:hAnsi="Times New Roman"/>
                <w:sz w:val="20"/>
                <w:szCs w:val="24"/>
              </w:rPr>
              <w:t>1,006</w:t>
            </w:r>
          </w:p>
        </w:tc>
        <w:tc>
          <w:tcPr>
            <w:tcW w:w="1155" w:type="dxa"/>
            <w:vAlign w:val="center"/>
          </w:tcPr>
          <w:p w:rsidR="00E64028" w:rsidRDefault="004F4D86" w:rsidP="00E64028">
            <w:pPr>
              <w:jc w:val="center"/>
            </w:pPr>
            <w:r>
              <w:rPr>
                <w:rFonts w:ascii="Times New Roman" w:hAnsi="Times New Roman"/>
                <w:sz w:val="20"/>
                <w:szCs w:val="24"/>
              </w:rPr>
              <w:t>1,006</w:t>
            </w:r>
          </w:p>
        </w:tc>
        <w:tc>
          <w:tcPr>
            <w:tcW w:w="1154" w:type="dxa"/>
            <w:vAlign w:val="center"/>
          </w:tcPr>
          <w:p w:rsidR="00E64028" w:rsidRDefault="004F4D86" w:rsidP="00E64028">
            <w:pPr>
              <w:jc w:val="center"/>
            </w:pPr>
            <w:r>
              <w:rPr>
                <w:rFonts w:ascii="Times New Roman" w:hAnsi="Times New Roman"/>
                <w:sz w:val="20"/>
                <w:szCs w:val="24"/>
              </w:rPr>
              <w:t>1,006</w:t>
            </w:r>
          </w:p>
        </w:tc>
        <w:tc>
          <w:tcPr>
            <w:tcW w:w="1154" w:type="dxa"/>
            <w:vAlign w:val="center"/>
          </w:tcPr>
          <w:p w:rsidR="00E64028" w:rsidRDefault="004F4D86" w:rsidP="00E64028">
            <w:pPr>
              <w:jc w:val="center"/>
            </w:pPr>
            <w:r>
              <w:rPr>
                <w:rFonts w:ascii="Times New Roman" w:hAnsi="Times New Roman"/>
                <w:sz w:val="20"/>
                <w:szCs w:val="24"/>
              </w:rPr>
              <w:t>1,006</w:t>
            </w:r>
          </w:p>
        </w:tc>
        <w:tc>
          <w:tcPr>
            <w:tcW w:w="1154" w:type="dxa"/>
            <w:vAlign w:val="center"/>
          </w:tcPr>
          <w:p w:rsidR="00E64028" w:rsidRDefault="004F4D86" w:rsidP="00E64028">
            <w:pPr>
              <w:jc w:val="center"/>
            </w:pPr>
            <w:r>
              <w:rPr>
                <w:rFonts w:ascii="Times New Roman" w:hAnsi="Times New Roman"/>
                <w:sz w:val="20"/>
                <w:szCs w:val="24"/>
              </w:rPr>
              <w:t>1,006</w:t>
            </w:r>
          </w:p>
        </w:tc>
        <w:tc>
          <w:tcPr>
            <w:tcW w:w="1154" w:type="dxa"/>
            <w:vAlign w:val="center"/>
          </w:tcPr>
          <w:p w:rsidR="00E64028" w:rsidRDefault="004F4D86" w:rsidP="00E64028">
            <w:pPr>
              <w:jc w:val="center"/>
            </w:pPr>
            <w:r>
              <w:rPr>
                <w:rFonts w:ascii="Times New Roman" w:hAnsi="Times New Roman"/>
                <w:sz w:val="20"/>
                <w:szCs w:val="24"/>
              </w:rPr>
              <w:t>1,006</w:t>
            </w:r>
          </w:p>
        </w:tc>
        <w:tc>
          <w:tcPr>
            <w:tcW w:w="1154" w:type="dxa"/>
            <w:vAlign w:val="center"/>
          </w:tcPr>
          <w:p w:rsidR="00E64028" w:rsidRDefault="004F4D86" w:rsidP="00E64028">
            <w:pPr>
              <w:jc w:val="center"/>
            </w:pPr>
            <w:r>
              <w:rPr>
                <w:rFonts w:ascii="Times New Roman" w:hAnsi="Times New Roman"/>
                <w:sz w:val="20"/>
                <w:szCs w:val="24"/>
              </w:rPr>
              <w:t>1,006</w:t>
            </w:r>
          </w:p>
        </w:tc>
      </w:tr>
    </w:tbl>
    <w:p w:rsidR="00323844" w:rsidRDefault="00323844" w:rsidP="00323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23844" w:rsidRDefault="00323844" w:rsidP="00323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3"/>
        </w:rPr>
      </w:pPr>
      <w:r w:rsidRPr="0029673A">
        <w:rPr>
          <w:rFonts w:ascii="Times New Roman" w:hAnsi="Times New Roman"/>
          <w:sz w:val="24"/>
          <w:szCs w:val="23"/>
        </w:rPr>
        <w:t>При положительном общем балансе располагаемой тепловой мощности теплоисточник</w:t>
      </w:r>
      <w:r>
        <w:rPr>
          <w:rFonts w:ascii="Times New Roman" w:hAnsi="Times New Roman"/>
          <w:sz w:val="24"/>
          <w:szCs w:val="23"/>
        </w:rPr>
        <w:t>а</w:t>
      </w:r>
      <w:r w:rsidRPr="0029673A">
        <w:rPr>
          <w:rFonts w:ascii="Times New Roman" w:hAnsi="Times New Roman"/>
          <w:sz w:val="24"/>
          <w:szCs w:val="23"/>
        </w:rPr>
        <w:t xml:space="preserve"> и присоединенной тепловой нагрузки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="00995CF1">
        <w:rPr>
          <w:rFonts w:ascii="Times New Roman" w:hAnsi="Times New Roman"/>
          <w:sz w:val="24"/>
          <w:szCs w:val="24"/>
        </w:rPr>
        <w:t xml:space="preserve"> </w:t>
      </w:r>
      <w:r w:rsidRPr="0029673A">
        <w:rPr>
          <w:rFonts w:ascii="Times New Roman" w:hAnsi="Times New Roman"/>
          <w:sz w:val="24"/>
          <w:szCs w:val="23"/>
        </w:rPr>
        <w:t>отсутствуют дефициты на теплоисточник</w:t>
      </w:r>
      <w:r>
        <w:rPr>
          <w:rFonts w:ascii="Times New Roman" w:hAnsi="Times New Roman"/>
          <w:sz w:val="24"/>
          <w:szCs w:val="23"/>
        </w:rPr>
        <w:t>е</w:t>
      </w:r>
      <w:r w:rsidRPr="0029673A">
        <w:rPr>
          <w:rFonts w:ascii="Times New Roman" w:hAnsi="Times New Roman"/>
          <w:sz w:val="24"/>
          <w:szCs w:val="23"/>
        </w:rPr>
        <w:t xml:space="preserve"> поселка на разных этапах.</w:t>
      </w:r>
    </w:p>
    <w:p w:rsidR="003B6B7E" w:rsidRDefault="003B6B7E" w:rsidP="00E27D99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D77D93" w:rsidRPr="0008177A" w:rsidRDefault="00D77D93" w:rsidP="0008177A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</w:rPr>
      </w:pPr>
      <w:bookmarkStart w:id="25" w:name="_Toc25240067"/>
      <w:r w:rsidRPr="0008177A">
        <w:rPr>
          <w:rFonts w:ascii="Times New Roman" w:hAnsi="Times New Roman"/>
          <w:bCs w:val="0"/>
          <w:color w:val="auto"/>
          <w:sz w:val="24"/>
          <w:szCs w:val="24"/>
        </w:rPr>
        <w:t>4. Перс</w:t>
      </w:r>
      <w:r w:rsidR="001F095C" w:rsidRPr="0008177A">
        <w:rPr>
          <w:rFonts w:ascii="Times New Roman" w:hAnsi="Times New Roman"/>
          <w:bCs w:val="0"/>
          <w:color w:val="auto"/>
          <w:sz w:val="24"/>
          <w:szCs w:val="24"/>
        </w:rPr>
        <w:t>пективные балансы теплоносителя</w:t>
      </w:r>
      <w:bookmarkEnd w:id="25"/>
    </w:p>
    <w:p w:rsidR="001F095C" w:rsidRPr="0008177A" w:rsidRDefault="001F095C" w:rsidP="0008177A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4"/>
        </w:rPr>
      </w:pPr>
      <w:bookmarkStart w:id="26" w:name="_Toc25240068"/>
      <w:r w:rsidRPr="0008177A">
        <w:rPr>
          <w:rFonts w:ascii="Times New Roman" w:hAnsi="Times New Roman"/>
          <w:bCs w:val="0"/>
          <w:color w:val="auto"/>
          <w:sz w:val="24"/>
          <w:szCs w:val="24"/>
        </w:rPr>
        <w:t xml:space="preserve">4.1. </w:t>
      </w:r>
      <w:r w:rsidRPr="0008177A">
        <w:rPr>
          <w:rFonts w:ascii="Times New Roman" w:hAnsi="Times New Roman"/>
          <w:color w:val="auto"/>
          <w:sz w:val="24"/>
        </w:rPr>
        <w:t>Перспективные объемы теплоносителя</w:t>
      </w:r>
      <w:bookmarkEnd w:id="26"/>
    </w:p>
    <w:p w:rsidR="00D77D93" w:rsidRPr="004E2536" w:rsidRDefault="00D77D93" w:rsidP="00D77D9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6E1637" w:rsidRPr="00E442B0" w:rsidRDefault="006E1637" w:rsidP="006E1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 w:rsidRPr="00E442B0">
        <w:rPr>
          <w:rFonts w:ascii="Times New Roman" w:hAnsi="Times New Roman"/>
          <w:color w:val="000000"/>
          <w:sz w:val="24"/>
        </w:rPr>
        <w:t>Перспективные объемы теплоносителя, необходимые для передачи теплоносителя от источника тепловой энергии до потребителя в зоне действия источник</w:t>
      </w:r>
      <w:r>
        <w:rPr>
          <w:rFonts w:ascii="Times New Roman" w:hAnsi="Times New Roman"/>
          <w:color w:val="000000"/>
          <w:sz w:val="24"/>
        </w:rPr>
        <w:t>а</w:t>
      </w:r>
      <w:r w:rsidRPr="00E442B0">
        <w:rPr>
          <w:rFonts w:ascii="Times New Roman" w:hAnsi="Times New Roman"/>
          <w:color w:val="000000"/>
          <w:sz w:val="24"/>
        </w:rPr>
        <w:t xml:space="preserve"> тепловой энергии, прогнозировал</w:t>
      </w:r>
      <w:r>
        <w:rPr>
          <w:rFonts w:ascii="Times New Roman" w:hAnsi="Times New Roman"/>
          <w:color w:val="000000"/>
          <w:sz w:val="24"/>
        </w:rPr>
        <w:t>а</w:t>
      </w:r>
      <w:r w:rsidRPr="00E442B0">
        <w:rPr>
          <w:rFonts w:ascii="Times New Roman" w:hAnsi="Times New Roman"/>
          <w:color w:val="000000"/>
          <w:sz w:val="24"/>
        </w:rPr>
        <w:t xml:space="preserve">сь исходя из следующих условий: </w:t>
      </w:r>
    </w:p>
    <w:p w:rsidR="006E1637" w:rsidRPr="00E442B0" w:rsidRDefault="006E1637" w:rsidP="006E1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 w:rsidRPr="00E442B0">
        <w:rPr>
          <w:rFonts w:ascii="Times New Roman" w:hAnsi="Times New Roman"/>
          <w:color w:val="000000"/>
          <w:sz w:val="24"/>
        </w:rPr>
        <w:t xml:space="preserve"> Регулирование отпуска тепловой энергии в тепловые сети в зависимости от температуры наружного воздуха принято по регулированию отопительно-вентиляционной нагрузки с качественным методом регулирования с расчетными параметрами теплоносителя; </w:t>
      </w:r>
    </w:p>
    <w:p w:rsidR="006E1637" w:rsidRPr="00E442B0" w:rsidRDefault="006E1637" w:rsidP="006E1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</w:t>
      </w:r>
      <w:r w:rsidRPr="00E442B0">
        <w:rPr>
          <w:rFonts w:ascii="Times New Roman" w:hAnsi="Times New Roman"/>
          <w:color w:val="000000"/>
          <w:sz w:val="24"/>
        </w:rPr>
        <w:t xml:space="preserve"> Расчетный расход теплоносителя в тепловых сетях изменяется с темпом присоединения (подключения) суммарной тепловой нагрузки и с учетом реализации мероприятий по наладке режимов в системе транспорта теплоносителя; </w:t>
      </w:r>
    </w:p>
    <w:p w:rsidR="006E1637" w:rsidRDefault="006E1637" w:rsidP="006E1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proofErr w:type="gramStart"/>
      <w:r>
        <w:rPr>
          <w:rFonts w:ascii="Times New Roman" w:hAnsi="Times New Roman"/>
          <w:color w:val="000000"/>
          <w:sz w:val="24"/>
        </w:rPr>
        <w:t>–</w:t>
      </w:r>
      <w:r w:rsidRPr="00E442B0">
        <w:rPr>
          <w:rFonts w:ascii="Times New Roman" w:hAnsi="Times New Roman"/>
          <w:color w:val="000000"/>
          <w:sz w:val="24"/>
        </w:rPr>
        <w:t xml:space="preserve"> Расход теплоносителя на обеспечение нужд горячего водоснабжения потребителей в зоне открытой схемы теплоснабжения изменяется с темпом реализации проекта по переводу системы теплоснабжения на закрытую схему, в соответствии с требованиями Федерального закона от 07.12.2011 № 417-ФЗ «О внесении изменений в отдельные законодательные акты Российской Федерации в связи с принятием Федерального закона «О водоснабжении и водоотведении».</w:t>
      </w:r>
      <w:proofErr w:type="gramEnd"/>
    </w:p>
    <w:p w:rsidR="006E1637" w:rsidRDefault="006E1637" w:rsidP="006E1637">
      <w:pPr>
        <w:widowControl w:val="0"/>
        <w:overflowPunct w:val="0"/>
        <w:autoSpaceDE w:val="0"/>
        <w:autoSpaceDN w:val="0"/>
        <w:adjustRightInd w:val="0"/>
        <w:spacing w:after="0"/>
        <w:ind w:left="20" w:right="140" w:firstLine="852"/>
        <w:jc w:val="both"/>
        <w:rPr>
          <w:rFonts w:ascii="Times New Roman" w:hAnsi="Times New Roman"/>
          <w:sz w:val="24"/>
          <w:szCs w:val="23"/>
        </w:rPr>
      </w:pPr>
      <w:r w:rsidRPr="00AF33EA">
        <w:rPr>
          <w:rFonts w:ascii="Times New Roman" w:hAnsi="Times New Roman"/>
          <w:sz w:val="24"/>
          <w:szCs w:val="23"/>
        </w:rPr>
        <w:t xml:space="preserve">Перспективный баланс теплоносителя системы теплоснабжения приведен в табл. </w:t>
      </w:r>
      <w:r>
        <w:rPr>
          <w:rFonts w:ascii="Times New Roman" w:hAnsi="Times New Roman"/>
          <w:sz w:val="24"/>
          <w:szCs w:val="23"/>
        </w:rPr>
        <w:t>4</w:t>
      </w:r>
      <w:r w:rsidRPr="00AF33EA">
        <w:rPr>
          <w:rFonts w:ascii="Times New Roman" w:hAnsi="Times New Roman"/>
          <w:sz w:val="24"/>
          <w:szCs w:val="23"/>
        </w:rPr>
        <w:t>.1.</w:t>
      </w:r>
    </w:p>
    <w:p w:rsidR="00D77D93" w:rsidRDefault="00D77D93" w:rsidP="00D77D93">
      <w:pPr>
        <w:widowControl w:val="0"/>
        <w:overflowPunct w:val="0"/>
        <w:autoSpaceDE w:val="0"/>
        <w:autoSpaceDN w:val="0"/>
        <w:adjustRightInd w:val="0"/>
        <w:spacing w:after="0"/>
        <w:ind w:left="20" w:right="140" w:firstLine="852"/>
        <w:jc w:val="both"/>
        <w:rPr>
          <w:rFonts w:ascii="Times New Roman" w:hAnsi="Times New Roman"/>
          <w:sz w:val="24"/>
          <w:szCs w:val="23"/>
        </w:rPr>
        <w:sectPr w:rsidR="00D77D93" w:rsidSect="00BC1457">
          <w:footerReference w:type="default" r:id="rId11"/>
          <w:pgSz w:w="11906" w:h="16838"/>
          <w:pgMar w:top="993" w:right="850" w:bottom="1134" w:left="1134" w:header="680" w:footer="680" w:gutter="0"/>
          <w:cols w:space="708"/>
          <w:docGrid w:linePitch="360"/>
        </w:sectPr>
      </w:pPr>
    </w:p>
    <w:p w:rsidR="00323844" w:rsidRDefault="00323844" w:rsidP="003238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3"/>
        </w:rPr>
      </w:pPr>
      <w:r w:rsidRPr="00A04D45">
        <w:rPr>
          <w:rFonts w:ascii="Times New Roman" w:hAnsi="Times New Roman"/>
          <w:sz w:val="24"/>
          <w:szCs w:val="23"/>
        </w:rPr>
        <w:lastRenderedPageBreak/>
        <w:t xml:space="preserve">Таблица </w:t>
      </w:r>
      <w:r>
        <w:rPr>
          <w:rFonts w:ascii="Times New Roman" w:hAnsi="Times New Roman"/>
          <w:sz w:val="24"/>
          <w:szCs w:val="23"/>
        </w:rPr>
        <w:t>4</w:t>
      </w:r>
      <w:r w:rsidRPr="00A04D45">
        <w:rPr>
          <w:rFonts w:ascii="Times New Roman" w:hAnsi="Times New Roman"/>
          <w:sz w:val="24"/>
          <w:szCs w:val="23"/>
        </w:rPr>
        <w:t>.1</w:t>
      </w:r>
      <w:r>
        <w:rPr>
          <w:rFonts w:ascii="Times New Roman" w:hAnsi="Times New Roman"/>
          <w:sz w:val="24"/>
          <w:szCs w:val="23"/>
        </w:rPr>
        <w:t>.</w:t>
      </w:r>
      <w:r w:rsidRPr="00A04D45">
        <w:rPr>
          <w:rFonts w:ascii="Times New Roman" w:hAnsi="Times New Roman"/>
          <w:sz w:val="24"/>
          <w:szCs w:val="23"/>
        </w:rPr>
        <w:t xml:space="preserve"> Перспективный баланс теплоносителя системы теплоснабжения</w:t>
      </w:r>
    </w:p>
    <w:p w:rsidR="00323844" w:rsidRDefault="00323844" w:rsidP="0032384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3"/>
        </w:rPr>
      </w:pPr>
    </w:p>
    <w:tbl>
      <w:tblPr>
        <w:tblStyle w:val="a7"/>
        <w:tblW w:w="152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794"/>
        <w:gridCol w:w="1329"/>
        <w:gridCol w:w="1448"/>
        <w:gridCol w:w="1448"/>
        <w:gridCol w:w="1448"/>
        <w:gridCol w:w="1448"/>
        <w:gridCol w:w="1448"/>
        <w:gridCol w:w="1448"/>
        <w:gridCol w:w="1448"/>
      </w:tblGrid>
      <w:tr w:rsidR="00E64028" w:rsidTr="00577585">
        <w:trPr>
          <w:trHeight w:val="260"/>
        </w:trPr>
        <w:tc>
          <w:tcPr>
            <w:tcW w:w="3794" w:type="dxa"/>
            <w:vAlign w:val="center"/>
          </w:tcPr>
          <w:p w:rsidR="00E64028" w:rsidRPr="00A04D45" w:rsidRDefault="00E64028" w:rsidP="00E640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04D45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</w:p>
        </w:tc>
        <w:tc>
          <w:tcPr>
            <w:tcW w:w="1329" w:type="dxa"/>
            <w:vAlign w:val="center"/>
          </w:tcPr>
          <w:p w:rsidR="00E64028" w:rsidRPr="00A04D45" w:rsidRDefault="00E64028" w:rsidP="00E640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04D45">
              <w:rPr>
                <w:rFonts w:ascii="Times New Roman" w:hAnsi="Times New Roman"/>
                <w:color w:val="000000"/>
                <w:sz w:val="20"/>
              </w:rPr>
              <w:t>Единицы измерения</w:t>
            </w:r>
          </w:p>
        </w:tc>
        <w:tc>
          <w:tcPr>
            <w:tcW w:w="1448" w:type="dxa"/>
            <w:vAlign w:val="center"/>
          </w:tcPr>
          <w:p w:rsidR="00E64028" w:rsidRPr="00A04D45" w:rsidRDefault="00E64028" w:rsidP="00E640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2019 г.</w:t>
            </w:r>
          </w:p>
        </w:tc>
        <w:tc>
          <w:tcPr>
            <w:tcW w:w="1448" w:type="dxa"/>
            <w:vAlign w:val="center"/>
          </w:tcPr>
          <w:p w:rsidR="00E64028" w:rsidRPr="00A04D45" w:rsidRDefault="00E64028" w:rsidP="00E640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2020 г.</w:t>
            </w:r>
          </w:p>
        </w:tc>
        <w:tc>
          <w:tcPr>
            <w:tcW w:w="1448" w:type="dxa"/>
            <w:vAlign w:val="center"/>
          </w:tcPr>
          <w:p w:rsidR="00E64028" w:rsidRPr="00A04D45" w:rsidRDefault="00E64028" w:rsidP="00E640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2021г.</w:t>
            </w:r>
          </w:p>
        </w:tc>
        <w:tc>
          <w:tcPr>
            <w:tcW w:w="1448" w:type="dxa"/>
            <w:vAlign w:val="center"/>
          </w:tcPr>
          <w:p w:rsidR="00E64028" w:rsidRPr="00A04D45" w:rsidRDefault="00E64028" w:rsidP="00E640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2022 г.</w:t>
            </w:r>
          </w:p>
        </w:tc>
        <w:tc>
          <w:tcPr>
            <w:tcW w:w="1448" w:type="dxa"/>
            <w:vAlign w:val="center"/>
          </w:tcPr>
          <w:p w:rsidR="00E64028" w:rsidRPr="00A04D45" w:rsidRDefault="00E64028" w:rsidP="00E640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2023 г.</w:t>
            </w:r>
          </w:p>
        </w:tc>
        <w:tc>
          <w:tcPr>
            <w:tcW w:w="1448" w:type="dxa"/>
            <w:vAlign w:val="center"/>
          </w:tcPr>
          <w:p w:rsidR="00E64028" w:rsidRPr="00A04D45" w:rsidRDefault="00E64028" w:rsidP="00E640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2028 г.</w:t>
            </w:r>
          </w:p>
        </w:tc>
        <w:tc>
          <w:tcPr>
            <w:tcW w:w="1448" w:type="dxa"/>
            <w:vAlign w:val="center"/>
          </w:tcPr>
          <w:p w:rsidR="00E64028" w:rsidRPr="00A04D45" w:rsidRDefault="00E64028" w:rsidP="00E640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2033 г.</w:t>
            </w:r>
          </w:p>
        </w:tc>
      </w:tr>
      <w:tr w:rsidR="00E64028" w:rsidRPr="003117B9" w:rsidTr="00577585">
        <w:trPr>
          <w:trHeight w:val="250"/>
        </w:trPr>
        <w:tc>
          <w:tcPr>
            <w:tcW w:w="15259" w:type="dxa"/>
            <w:gridSpan w:val="9"/>
            <w:vAlign w:val="center"/>
          </w:tcPr>
          <w:p w:rsidR="00E64028" w:rsidRPr="00A04D45" w:rsidRDefault="00E64028" w:rsidP="00E640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A04D45">
              <w:rPr>
                <w:rFonts w:ascii="Times New Roman" w:hAnsi="Times New Roman"/>
                <w:b/>
                <w:color w:val="000000"/>
                <w:sz w:val="20"/>
              </w:rPr>
              <w:t xml:space="preserve">Зона действия котельной 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ООО «Энергоресурс»</w:t>
            </w:r>
          </w:p>
        </w:tc>
      </w:tr>
      <w:tr w:rsidR="004F4D86" w:rsidTr="00577585">
        <w:trPr>
          <w:trHeight w:val="250"/>
        </w:trPr>
        <w:tc>
          <w:tcPr>
            <w:tcW w:w="3794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Всего подпитка тепловой сети,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вт.ч</w:t>
            </w:r>
            <w:proofErr w:type="spellEnd"/>
          </w:p>
        </w:tc>
        <w:tc>
          <w:tcPr>
            <w:tcW w:w="1329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тонн/год</w:t>
            </w:r>
          </w:p>
        </w:tc>
        <w:tc>
          <w:tcPr>
            <w:tcW w:w="1448" w:type="dxa"/>
            <w:vAlign w:val="center"/>
          </w:tcPr>
          <w:p w:rsidR="004F4D86" w:rsidRPr="00CC3783" w:rsidRDefault="004F4D86" w:rsidP="004F4D8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396,78</w:t>
            </w:r>
          </w:p>
        </w:tc>
        <w:tc>
          <w:tcPr>
            <w:tcW w:w="1448" w:type="dxa"/>
            <w:vAlign w:val="center"/>
          </w:tcPr>
          <w:p w:rsidR="004F4D86" w:rsidRPr="00CC3783" w:rsidRDefault="004F4D86" w:rsidP="004F4D8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396,78</w:t>
            </w:r>
          </w:p>
        </w:tc>
        <w:tc>
          <w:tcPr>
            <w:tcW w:w="1448" w:type="dxa"/>
            <w:vAlign w:val="center"/>
          </w:tcPr>
          <w:p w:rsidR="004F4D86" w:rsidRPr="00CC3783" w:rsidRDefault="004F4D86" w:rsidP="004F4D8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396,78</w:t>
            </w:r>
          </w:p>
        </w:tc>
        <w:tc>
          <w:tcPr>
            <w:tcW w:w="1448" w:type="dxa"/>
            <w:vAlign w:val="center"/>
          </w:tcPr>
          <w:p w:rsidR="004F4D86" w:rsidRPr="00CC3783" w:rsidRDefault="004F4D86" w:rsidP="004F4D8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396,78</w:t>
            </w:r>
          </w:p>
        </w:tc>
        <w:tc>
          <w:tcPr>
            <w:tcW w:w="1448" w:type="dxa"/>
            <w:vAlign w:val="center"/>
          </w:tcPr>
          <w:p w:rsidR="004F4D86" w:rsidRPr="00CC3783" w:rsidRDefault="004F4D86" w:rsidP="004F4D8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396,78</w:t>
            </w:r>
          </w:p>
        </w:tc>
        <w:tc>
          <w:tcPr>
            <w:tcW w:w="1448" w:type="dxa"/>
            <w:vAlign w:val="center"/>
          </w:tcPr>
          <w:p w:rsidR="004F4D86" w:rsidRPr="00CC3783" w:rsidRDefault="004F4D86" w:rsidP="004F4D8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396,78</w:t>
            </w:r>
          </w:p>
        </w:tc>
        <w:tc>
          <w:tcPr>
            <w:tcW w:w="1448" w:type="dxa"/>
            <w:vAlign w:val="center"/>
          </w:tcPr>
          <w:p w:rsidR="004F4D86" w:rsidRPr="00CC3783" w:rsidRDefault="004F4D86" w:rsidP="004F4D8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396,78</w:t>
            </w:r>
          </w:p>
        </w:tc>
      </w:tr>
      <w:tr w:rsidR="004F4D86" w:rsidTr="00577585">
        <w:trPr>
          <w:trHeight w:val="250"/>
        </w:trPr>
        <w:tc>
          <w:tcPr>
            <w:tcW w:w="3794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 пусковое заполнение</w:t>
            </w:r>
          </w:p>
        </w:tc>
        <w:tc>
          <w:tcPr>
            <w:tcW w:w="1329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тонн/год</w:t>
            </w:r>
          </w:p>
        </w:tc>
        <w:tc>
          <w:tcPr>
            <w:tcW w:w="1448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42,98</w:t>
            </w:r>
          </w:p>
        </w:tc>
        <w:tc>
          <w:tcPr>
            <w:tcW w:w="1448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42,98</w:t>
            </w:r>
          </w:p>
        </w:tc>
        <w:tc>
          <w:tcPr>
            <w:tcW w:w="1448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42,98</w:t>
            </w:r>
          </w:p>
        </w:tc>
        <w:tc>
          <w:tcPr>
            <w:tcW w:w="1448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42,98</w:t>
            </w:r>
          </w:p>
        </w:tc>
        <w:tc>
          <w:tcPr>
            <w:tcW w:w="1448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42,98</w:t>
            </w:r>
          </w:p>
        </w:tc>
        <w:tc>
          <w:tcPr>
            <w:tcW w:w="1448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42,98</w:t>
            </w:r>
          </w:p>
        </w:tc>
        <w:tc>
          <w:tcPr>
            <w:tcW w:w="1448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42,98</w:t>
            </w:r>
          </w:p>
        </w:tc>
      </w:tr>
      <w:tr w:rsidR="004F4D86" w:rsidTr="00577585">
        <w:trPr>
          <w:trHeight w:val="260"/>
        </w:trPr>
        <w:tc>
          <w:tcPr>
            <w:tcW w:w="3794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Годовые затраты и потери теплоносителя с утечками</w:t>
            </w:r>
          </w:p>
        </w:tc>
        <w:tc>
          <w:tcPr>
            <w:tcW w:w="1329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тонн/год</w:t>
            </w:r>
          </w:p>
        </w:tc>
        <w:tc>
          <w:tcPr>
            <w:tcW w:w="1448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353,80</w:t>
            </w:r>
          </w:p>
        </w:tc>
        <w:tc>
          <w:tcPr>
            <w:tcW w:w="1448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353,80</w:t>
            </w:r>
          </w:p>
        </w:tc>
        <w:tc>
          <w:tcPr>
            <w:tcW w:w="1448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353,80</w:t>
            </w:r>
          </w:p>
        </w:tc>
        <w:tc>
          <w:tcPr>
            <w:tcW w:w="1448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353,80</w:t>
            </w:r>
          </w:p>
        </w:tc>
        <w:tc>
          <w:tcPr>
            <w:tcW w:w="1448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353,80</w:t>
            </w:r>
          </w:p>
        </w:tc>
        <w:tc>
          <w:tcPr>
            <w:tcW w:w="1448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353,80</w:t>
            </w:r>
          </w:p>
        </w:tc>
        <w:tc>
          <w:tcPr>
            <w:tcW w:w="1448" w:type="dxa"/>
            <w:vAlign w:val="center"/>
          </w:tcPr>
          <w:p w:rsidR="004F4D86" w:rsidRPr="00A04D45" w:rsidRDefault="004F4D86" w:rsidP="004F4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353,80</w:t>
            </w:r>
          </w:p>
        </w:tc>
      </w:tr>
    </w:tbl>
    <w:p w:rsidR="00BB7C87" w:rsidRDefault="00BB7C87" w:rsidP="00BB7C87">
      <w:pPr>
        <w:widowControl w:val="0"/>
        <w:overflowPunct w:val="0"/>
        <w:autoSpaceDE w:val="0"/>
        <w:autoSpaceDN w:val="0"/>
        <w:adjustRightInd w:val="0"/>
        <w:spacing w:after="0"/>
        <w:ind w:left="20" w:right="140" w:firstLine="852"/>
        <w:jc w:val="both"/>
        <w:rPr>
          <w:rFonts w:ascii="Times New Roman" w:hAnsi="Times New Roman"/>
          <w:sz w:val="24"/>
          <w:szCs w:val="23"/>
        </w:rPr>
      </w:pPr>
    </w:p>
    <w:p w:rsidR="006A65D4" w:rsidRDefault="006A65D4" w:rsidP="00BB7C87">
      <w:pPr>
        <w:widowControl w:val="0"/>
        <w:overflowPunct w:val="0"/>
        <w:autoSpaceDE w:val="0"/>
        <w:autoSpaceDN w:val="0"/>
        <w:adjustRightInd w:val="0"/>
        <w:spacing w:after="0"/>
        <w:ind w:left="20" w:right="140" w:firstLine="852"/>
        <w:jc w:val="both"/>
        <w:rPr>
          <w:rFonts w:ascii="Times New Roman" w:hAnsi="Times New Roman"/>
          <w:sz w:val="24"/>
          <w:szCs w:val="23"/>
        </w:rPr>
        <w:sectPr w:rsidR="006A65D4" w:rsidSect="002C2CD5">
          <w:pgSz w:w="16838" w:h="11906" w:orient="landscape"/>
          <w:pgMar w:top="851" w:right="1134" w:bottom="1134" w:left="1134" w:header="680" w:footer="680" w:gutter="0"/>
          <w:cols w:space="708"/>
          <w:docGrid w:linePitch="360"/>
        </w:sectPr>
      </w:pPr>
    </w:p>
    <w:p w:rsidR="00BB7C87" w:rsidRPr="0008177A" w:rsidRDefault="00BB7C87" w:rsidP="0008177A">
      <w:pPr>
        <w:pStyle w:val="1"/>
        <w:spacing w:before="120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27" w:name="_Toc25240069"/>
      <w:r w:rsidRPr="0008177A">
        <w:rPr>
          <w:rFonts w:ascii="Times New Roman" w:hAnsi="Times New Roman"/>
          <w:bCs w:val="0"/>
          <w:color w:val="auto"/>
          <w:sz w:val="24"/>
          <w:szCs w:val="24"/>
        </w:rPr>
        <w:lastRenderedPageBreak/>
        <w:t xml:space="preserve">4.2 </w:t>
      </w:r>
      <w:r w:rsidR="001F095C" w:rsidRPr="0008177A">
        <w:rPr>
          <w:rFonts w:ascii="Times New Roman" w:hAnsi="Times New Roman"/>
          <w:bCs w:val="0"/>
          <w:color w:val="auto"/>
          <w:sz w:val="24"/>
          <w:szCs w:val="24"/>
        </w:rPr>
        <w:t>Аварийные режимы подпитки тепловой сети</w:t>
      </w:r>
      <w:bookmarkEnd w:id="27"/>
    </w:p>
    <w:p w:rsidR="00BB7C87" w:rsidRPr="004E2536" w:rsidRDefault="00BB7C87" w:rsidP="00BB7C87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</w:rPr>
      </w:pPr>
    </w:p>
    <w:p w:rsidR="00BB7C87" w:rsidRDefault="001F095C" w:rsidP="00BB7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возникновении аварийной ситуации на любом участке магистрального трубопровода, возможно организовать обеспечение подпитки тепловой сети за счет использования существующих баков аккумуляторов и водопроводной сети.</w:t>
      </w:r>
    </w:p>
    <w:p w:rsidR="001F095C" w:rsidRPr="0008177A" w:rsidRDefault="001F095C" w:rsidP="0008177A">
      <w:pPr>
        <w:pStyle w:val="1"/>
        <w:ind w:firstLine="709"/>
        <w:rPr>
          <w:rFonts w:ascii="Times New Roman" w:hAnsi="Times New Roman"/>
          <w:bCs w:val="0"/>
          <w:color w:val="auto"/>
          <w:sz w:val="24"/>
          <w:szCs w:val="24"/>
        </w:rPr>
      </w:pPr>
      <w:bookmarkStart w:id="28" w:name="_Toc25240070"/>
      <w:r w:rsidRPr="0008177A">
        <w:rPr>
          <w:rFonts w:ascii="Times New Roman" w:hAnsi="Times New Roman"/>
          <w:bCs w:val="0"/>
          <w:color w:val="auto"/>
          <w:sz w:val="24"/>
          <w:szCs w:val="24"/>
        </w:rPr>
        <w:t>5. Предложения по строительству и реконструкции и техническому перевооружению источников тепловой энергии.</w:t>
      </w:r>
      <w:bookmarkEnd w:id="28"/>
    </w:p>
    <w:p w:rsidR="001F095C" w:rsidRPr="004E2536" w:rsidRDefault="001F095C" w:rsidP="001F095C">
      <w:pPr>
        <w:widowControl w:val="0"/>
        <w:overflowPunct w:val="0"/>
        <w:autoSpaceDE w:val="0"/>
        <w:autoSpaceDN w:val="0"/>
        <w:adjustRightInd w:val="0"/>
        <w:spacing w:after="0"/>
        <w:ind w:left="20" w:right="140" w:firstLine="54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3844" w:rsidRPr="00DF2CD3" w:rsidRDefault="00323844" w:rsidP="00323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3"/>
        </w:rPr>
      </w:pPr>
      <w:r w:rsidRPr="00DF2CD3">
        <w:rPr>
          <w:rFonts w:ascii="Times New Roman" w:hAnsi="Times New Roman"/>
          <w:color w:val="000000"/>
          <w:sz w:val="24"/>
          <w:szCs w:val="23"/>
        </w:rPr>
        <w:t>Предложения по строительству, реконструкции и те</w:t>
      </w:r>
      <w:r>
        <w:rPr>
          <w:rFonts w:ascii="Times New Roman" w:hAnsi="Times New Roman"/>
          <w:color w:val="000000"/>
          <w:sz w:val="24"/>
          <w:szCs w:val="23"/>
        </w:rPr>
        <w:t>хническому перевооружению источ</w:t>
      </w:r>
      <w:r w:rsidRPr="00DF2CD3">
        <w:rPr>
          <w:rFonts w:ascii="Times New Roman" w:hAnsi="Times New Roman"/>
          <w:color w:val="000000"/>
          <w:sz w:val="24"/>
          <w:szCs w:val="23"/>
        </w:rPr>
        <w:t>ник</w:t>
      </w:r>
      <w:r>
        <w:rPr>
          <w:rFonts w:ascii="Times New Roman" w:hAnsi="Times New Roman"/>
          <w:color w:val="000000"/>
          <w:sz w:val="24"/>
          <w:szCs w:val="23"/>
        </w:rPr>
        <w:t>а</w:t>
      </w:r>
      <w:r w:rsidRPr="00DF2CD3">
        <w:rPr>
          <w:rFonts w:ascii="Times New Roman" w:hAnsi="Times New Roman"/>
          <w:color w:val="000000"/>
          <w:sz w:val="24"/>
          <w:szCs w:val="23"/>
        </w:rPr>
        <w:t xml:space="preserve"> тепловой энергии разрабатываются в соответствии пунктом 10 и пунктом 41 Требований к схемам теплоснабжения. </w:t>
      </w:r>
    </w:p>
    <w:p w:rsidR="001F095C" w:rsidRDefault="001F095C" w:rsidP="00BB7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1F095C" w:rsidRDefault="001F095C" w:rsidP="0008177A">
      <w:pPr>
        <w:pStyle w:val="1"/>
        <w:spacing w:before="0"/>
        <w:ind w:firstLine="709"/>
        <w:rPr>
          <w:rFonts w:ascii="Times New Roman" w:hAnsi="Times New Roman"/>
          <w:bCs w:val="0"/>
          <w:color w:val="auto"/>
          <w:sz w:val="24"/>
          <w:szCs w:val="23"/>
        </w:rPr>
      </w:pPr>
      <w:bookmarkStart w:id="29" w:name="_Toc25240071"/>
      <w:r w:rsidRPr="0008177A">
        <w:rPr>
          <w:rFonts w:ascii="Times New Roman" w:hAnsi="Times New Roman"/>
          <w:bCs w:val="0"/>
          <w:color w:val="auto"/>
          <w:sz w:val="24"/>
          <w:szCs w:val="23"/>
        </w:rPr>
        <w:t>5.1 Техническое перевооружение источников теплоснабжения в период с 201</w:t>
      </w:r>
      <w:r w:rsidR="00E64028">
        <w:rPr>
          <w:rFonts w:ascii="Times New Roman" w:hAnsi="Times New Roman"/>
          <w:bCs w:val="0"/>
          <w:color w:val="auto"/>
          <w:sz w:val="24"/>
          <w:szCs w:val="23"/>
        </w:rPr>
        <w:t>9</w:t>
      </w:r>
      <w:r w:rsidRPr="0008177A">
        <w:rPr>
          <w:rFonts w:ascii="Times New Roman" w:hAnsi="Times New Roman"/>
          <w:bCs w:val="0"/>
          <w:color w:val="auto"/>
          <w:sz w:val="24"/>
          <w:szCs w:val="23"/>
        </w:rPr>
        <w:t xml:space="preserve"> до 20</w:t>
      </w:r>
      <w:r w:rsidR="00E64028">
        <w:rPr>
          <w:rFonts w:ascii="Times New Roman" w:hAnsi="Times New Roman"/>
          <w:bCs w:val="0"/>
          <w:color w:val="auto"/>
          <w:sz w:val="24"/>
          <w:szCs w:val="23"/>
        </w:rPr>
        <w:t>23</w:t>
      </w:r>
      <w:r w:rsidRPr="0008177A">
        <w:rPr>
          <w:rFonts w:ascii="Times New Roman" w:hAnsi="Times New Roman"/>
          <w:bCs w:val="0"/>
          <w:color w:val="auto"/>
          <w:sz w:val="24"/>
          <w:szCs w:val="23"/>
        </w:rPr>
        <w:t xml:space="preserve"> </w:t>
      </w:r>
      <w:proofErr w:type="spellStart"/>
      <w:r w:rsidRPr="0008177A">
        <w:rPr>
          <w:rFonts w:ascii="Times New Roman" w:hAnsi="Times New Roman"/>
          <w:bCs w:val="0"/>
          <w:color w:val="auto"/>
          <w:sz w:val="24"/>
          <w:szCs w:val="23"/>
        </w:rPr>
        <w:t>г.г</w:t>
      </w:r>
      <w:proofErr w:type="spellEnd"/>
      <w:r w:rsidRPr="0008177A">
        <w:rPr>
          <w:rFonts w:ascii="Times New Roman" w:hAnsi="Times New Roman"/>
          <w:bCs w:val="0"/>
          <w:color w:val="auto"/>
          <w:sz w:val="24"/>
          <w:szCs w:val="23"/>
        </w:rPr>
        <w:t>.</w:t>
      </w:r>
      <w:bookmarkEnd w:id="29"/>
      <w:r w:rsidRPr="0008177A">
        <w:rPr>
          <w:rFonts w:ascii="Times New Roman" w:hAnsi="Times New Roman"/>
          <w:bCs w:val="0"/>
          <w:color w:val="auto"/>
          <w:sz w:val="24"/>
          <w:szCs w:val="23"/>
        </w:rPr>
        <w:t xml:space="preserve"> </w:t>
      </w:r>
    </w:p>
    <w:p w:rsidR="006B5C23" w:rsidRPr="006B5C23" w:rsidRDefault="006B5C23" w:rsidP="006B5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Times New Roman" w:hAnsi="Calibri" w:cs="Times New Roman"/>
        </w:rPr>
        <w:t xml:space="preserve">            </w:t>
      </w:r>
      <w:r w:rsidRPr="006B5C23">
        <w:rPr>
          <w:rFonts w:ascii="Calibri" w:eastAsia="Times New Roman" w:hAnsi="Calibri" w:cs="Times New Roman"/>
        </w:rPr>
        <w:t xml:space="preserve">  </w:t>
      </w:r>
      <w:r w:rsidRPr="006B5C23">
        <w:rPr>
          <w:rFonts w:ascii="Times New Roman" w:eastAsia="Times New Roman" w:hAnsi="Times New Roman" w:cs="Times New Roman"/>
          <w:sz w:val="24"/>
        </w:rPr>
        <w:t xml:space="preserve">На данный период мероприятия по </w:t>
      </w:r>
      <w:r w:rsidR="00591510">
        <w:rPr>
          <w:rFonts w:ascii="Times New Roman" w:eastAsia="Times New Roman" w:hAnsi="Times New Roman" w:cs="Times New Roman"/>
          <w:sz w:val="24"/>
        </w:rPr>
        <w:t>техническому перевооружению</w:t>
      </w:r>
      <w:r w:rsidRPr="006B5C23">
        <w:rPr>
          <w:rFonts w:ascii="Times New Roman" w:eastAsia="Times New Roman" w:hAnsi="Times New Roman" w:cs="Times New Roman"/>
          <w:sz w:val="24"/>
        </w:rPr>
        <w:t xml:space="preserve"> источника теплоснабжения не планируется.</w:t>
      </w:r>
    </w:p>
    <w:p w:rsidR="004F1534" w:rsidRDefault="004F1534" w:rsidP="004F15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8310E1">
        <w:rPr>
          <w:rFonts w:ascii="Times New Roman" w:hAnsi="Times New Roman"/>
          <w:sz w:val="24"/>
        </w:rPr>
        <w:t xml:space="preserve">Котельная, находящаяся на балансе </w:t>
      </w:r>
      <w:r>
        <w:rPr>
          <w:rFonts w:ascii="Times New Roman" w:hAnsi="Times New Roman"/>
          <w:sz w:val="24"/>
          <w:szCs w:val="24"/>
        </w:rPr>
        <w:t xml:space="preserve">ООО «Энергоресурс», </w:t>
      </w:r>
      <w:r w:rsidRPr="008310E1">
        <w:rPr>
          <w:rFonts w:ascii="Times New Roman" w:hAnsi="Times New Roman"/>
          <w:sz w:val="24"/>
        </w:rPr>
        <w:t xml:space="preserve">с котлами </w:t>
      </w:r>
      <w:proofErr w:type="spellStart"/>
      <w:r w:rsidR="00DE37A8" w:rsidRPr="00DE37A8">
        <w:rPr>
          <w:rFonts w:ascii="Times New Roman" w:hAnsi="Times New Roman"/>
          <w:sz w:val="24"/>
          <w:szCs w:val="24"/>
          <w:lang w:val="en-US"/>
        </w:rPr>
        <w:t>Ecomax</w:t>
      </w:r>
      <w:proofErr w:type="spellEnd"/>
      <w:r w:rsidR="00DE37A8" w:rsidRPr="00DE37A8">
        <w:rPr>
          <w:rFonts w:ascii="Times New Roman" w:hAnsi="Times New Roman"/>
          <w:sz w:val="24"/>
          <w:szCs w:val="24"/>
        </w:rPr>
        <w:t xml:space="preserve"> 1600 2</w:t>
      </w:r>
      <w:r w:rsidR="00DE37A8" w:rsidRPr="00DE37A8">
        <w:rPr>
          <w:rFonts w:ascii="Times New Roman" w:hAnsi="Times New Roman"/>
          <w:sz w:val="24"/>
          <w:szCs w:val="24"/>
          <w:lang w:val="en-US"/>
        </w:rPr>
        <w:t>F</w:t>
      </w:r>
      <w:r w:rsidR="00DE37A8" w:rsidRPr="00DE37A8">
        <w:rPr>
          <w:rFonts w:ascii="Times New Roman" w:hAnsi="Times New Roman"/>
          <w:sz w:val="24"/>
          <w:szCs w:val="24"/>
        </w:rPr>
        <w:t xml:space="preserve"> </w:t>
      </w:r>
      <w:r w:rsidRPr="008310E1">
        <w:rPr>
          <w:rFonts w:ascii="Times New Roman" w:hAnsi="Times New Roman"/>
          <w:sz w:val="24"/>
        </w:rPr>
        <w:t xml:space="preserve">в количестве 2 шт. и общей установленной мощностью </w:t>
      </w:r>
      <w:r w:rsidR="00DE37A8">
        <w:rPr>
          <w:rFonts w:ascii="Times New Roman" w:hAnsi="Times New Roman"/>
          <w:sz w:val="24"/>
        </w:rPr>
        <w:t>2,752</w:t>
      </w:r>
      <w:r w:rsidRPr="008310E1">
        <w:rPr>
          <w:rFonts w:ascii="Times New Roman" w:hAnsi="Times New Roman"/>
          <w:sz w:val="24"/>
        </w:rPr>
        <w:t xml:space="preserve"> Гкал/ч, предназначена для теплоснабжения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Pr="008310E1">
        <w:rPr>
          <w:rFonts w:ascii="Times New Roman" w:hAnsi="Times New Roman"/>
          <w:sz w:val="24"/>
        </w:rPr>
        <w:t>.</w:t>
      </w:r>
    </w:p>
    <w:p w:rsidR="004F1534" w:rsidRDefault="004F1534" w:rsidP="004F15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143693">
        <w:rPr>
          <w:rFonts w:ascii="Times New Roman" w:hAnsi="Times New Roman"/>
          <w:sz w:val="24"/>
        </w:rPr>
        <w:t xml:space="preserve">Эксплуатационный температурный график системы теплоснабжения 95/70 </w:t>
      </w:r>
      <w:r w:rsidRPr="000A4E7B">
        <w:rPr>
          <w:rFonts w:ascii="Times New Roman" w:hAnsi="Times New Roman"/>
          <w:iCs/>
          <w:sz w:val="24"/>
          <w:szCs w:val="20"/>
        </w:rPr>
        <w:t>°С</w:t>
      </w:r>
      <w:r w:rsidRPr="00143693">
        <w:rPr>
          <w:rFonts w:ascii="Times New Roman" w:hAnsi="Times New Roman"/>
          <w:sz w:val="24"/>
        </w:rPr>
        <w:t xml:space="preserve"> качественного регулирования. </w:t>
      </w:r>
      <w:r w:rsidRPr="003F14A6">
        <w:rPr>
          <w:rFonts w:ascii="Times New Roman" w:hAnsi="Times New Roman"/>
          <w:sz w:val="24"/>
        </w:rPr>
        <w:t>Перечень существующего оборудования представлен в таблице</w:t>
      </w:r>
      <w:r>
        <w:rPr>
          <w:rFonts w:ascii="Times New Roman" w:hAnsi="Times New Roman"/>
          <w:sz w:val="24"/>
        </w:rPr>
        <w:t xml:space="preserve"> 5.1. и 5.2.</w:t>
      </w:r>
    </w:p>
    <w:p w:rsidR="004F1534" w:rsidRDefault="004F1534" w:rsidP="004F15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3"/>
        </w:rPr>
      </w:pPr>
    </w:p>
    <w:p w:rsidR="004F1534" w:rsidRDefault="004F1534" w:rsidP="004F15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szCs w:val="23"/>
        </w:rPr>
        <w:t xml:space="preserve">Таблица – 5.1. </w:t>
      </w:r>
      <w:r w:rsidRPr="003F14A6">
        <w:rPr>
          <w:rFonts w:ascii="Times New Roman" w:hAnsi="Times New Roman"/>
          <w:sz w:val="24"/>
        </w:rPr>
        <w:t>Перечень существующего оборудования</w:t>
      </w:r>
    </w:p>
    <w:tbl>
      <w:tblPr>
        <w:tblW w:w="10027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5"/>
        <w:gridCol w:w="1406"/>
        <w:gridCol w:w="2812"/>
        <w:gridCol w:w="781"/>
        <w:gridCol w:w="1855"/>
        <w:gridCol w:w="2148"/>
        <w:gridCol w:w="30"/>
      </w:tblGrid>
      <w:tr w:rsidR="00DE37A8" w:rsidRPr="00DE37A8" w:rsidTr="00CF2C46">
        <w:trPr>
          <w:trHeight w:val="384"/>
        </w:trPr>
        <w:tc>
          <w:tcPr>
            <w:tcW w:w="9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E37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№,</w:t>
            </w:r>
          </w:p>
        </w:tc>
        <w:tc>
          <w:tcPr>
            <w:tcW w:w="1406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E37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28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E37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Установленная</w:t>
            </w:r>
            <w:proofErr w:type="spellEnd"/>
            <w:r w:rsidRPr="00DE37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37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мощность</w:t>
            </w:r>
            <w:proofErr w:type="spellEnd"/>
          </w:p>
        </w:tc>
        <w:tc>
          <w:tcPr>
            <w:tcW w:w="7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E37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E37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Температурный</w:t>
            </w:r>
            <w:proofErr w:type="spellEnd"/>
          </w:p>
        </w:tc>
        <w:tc>
          <w:tcPr>
            <w:tcW w:w="21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E37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 xml:space="preserve">КПД </w:t>
            </w:r>
            <w:proofErr w:type="spellStart"/>
            <w:r w:rsidRPr="00DE37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по</w:t>
            </w:r>
            <w:proofErr w:type="spellEnd"/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</w:tr>
      <w:tr w:rsidR="00DE37A8" w:rsidRPr="00DE37A8" w:rsidTr="00CF2C46">
        <w:trPr>
          <w:trHeight w:val="192"/>
        </w:trPr>
        <w:tc>
          <w:tcPr>
            <w:tcW w:w="99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E37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котла</w:t>
            </w:r>
            <w:proofErr w:type="spellEnd"/>
          </w:p>
        </w:tc>
        <w:tc>
          <w:tcPr>
            <w:tcW w:w="140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E37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котла</w:t>
            </w:r>
            <w:proofErr w:type="spellEnd"/>
            <w:r w:rsidRPr="00DE37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37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Гкал</w:t>
            </w:r>
            <w:proofErr w:type="spellEnd"/>
            <w:r w:rsidRPr="00DE37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/</w:t>
            </w:r>
            <w:proofErr w:type="spellStart"/>
            <w:r w:rsidRPr="00DE37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час</w:t>
            </w:r>
            <w:proofErr w:type="spellEnd"/>
          </w:p>
        </w:tc>
        <w:tc>
          <w:tcPr>
            <w:tcW w:w="78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E37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ввода</w:t>
            </w:r>
            <w:proofErr w:type="spellEnd"/>
          </w:p>
        </w:tc>
        <w:tc>
          <w:tcPr>
            <w:tcW w:w="185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E37A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график</w:t>
            </w:r>
            <w:proofErr w:type="spellEnd"/>
          </w:p>
        </w:tc>
        <w:tc>
          <w:tcPr>
            <w:tcW w:w="214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E37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режимной</w:t>
            </w:r>
            <w:proofErr w:type="spellEnd"/>
            <w:r w:rsidRPr="00DE37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37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карте</w:t>
            </w:r>
            <w:proofErr w:type="spellEnd"/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</w:tr>
      <w:tr w:rsidR="00DE37A8" w:rsidRPr="00DE37A8" w:rsidTr="00CF2C46">
        <w:trPr>
          <w:trHeight w:val="189"/>
        </w:trPr>
        <w:tc>
          <w:tcPr>
            <w:tcW w:w="9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  <w:tc>
          <w:tcPr>
            <w:tcW w:w="281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  <w:tc>
          <w:tcPr>
            <w:tcW w:w="7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  <w:tc>
          <w:tcPr>
            <w:tcW w:w="185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  <w:tc>
          <w:tcPr>
            <w:tcW w:w="214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</w:tr>
      <w:tr w:rsidR="00DE37A8" w:rsidRPr="00DE37A8" w:rsidTr="00CF2C46">
        <w:trPr>
          <w:trHeight w:val="34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</w:tr>
      <w:tr w:rsidR="00DE37A8" w:rsidRPr="00DE37A8" w:rsidTr="00CF2C46">
        <w:trPr>
          <w:trHeight w:val="361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DE37A8">
              <w:rPr>
                <w:rFonts w:ascii="Times New Roman" w:eastAsia="Times New Roman" w:hAnsi="Times New Roman" w:cs="Times New Roman"/>
                <w:w w:val="99"/>
                <w:sz w:val="20"/>
                <w:szCs w:val="24"/>
                <w:lang w:val="en-US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DE37A8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Ecomax</w:t>
            </w:r>
            <w:proofErr w:type="spellEnd"/>
            <w:r w:rsidRPr="00DE37A8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 xml:space="preserve"> 1600 2F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E37A8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1,376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7A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7A8">
              <w:rPr>
                <w:rFonts w:ascii="Times New Roman" w:eastAsia="Times New Roman" w:hAnsi="Times New Roman" w:cs="Times New Roman"/>
                <w:sz w:val="24"/>
                <w:szCs w:val="24"/>
              </w:rPr>
              <w:t>95-70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7A8">
              <w:rPr>
                <w:rFonts w:ascii="Times New Roman" w:eastAsia="Times New Roman" w:hAnsi="Times New Roman" w:cs="Times New Roman"/>
                <w:sz w:val="24"/>
                <w:szCs w:val="24"/>
              </w:rPr>
              <w:t>91%</w:t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</w:tr>
      <w:tr w:rsidR="00DE37A8" w:rsidRPr="00DE37A8" w:rsidTr="00CF2C46">
        <w:trPr>
          <w:trHeight w:val="367"/>
        </w:trPr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DE37A8">
              <w:rPr>
                <w:rFonts w:ascii="Times New Roman" w:eastAsia="Times New Roman" w:hAnsi="Times New Roman" w:cs="Times New Roman"/>
                <w:w w:val="99"/>
                <w:sz w:val="20"/>
                <w:szCs w:val="24"/>
                <w:lang w:val="en-US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DE37A8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Ecomax</w:t>
            </w:r>
            <w:proofErr w:type="spellEnd"/>
            <w:r w:rsidRPr="00DE37A8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 xml:space="preserve"> 1600 2F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E37A8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1,376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7A8">
              <w:rPr>
                <w:rFonts w:ascii="Times New Roman" w:eastAsia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7A8">
              <w:rPr>
                <w:rFonts w:ascii="Times New Roman" w:eastAsia="Times New Roman" w:hAnsi="Times New Roman" w:cs="Times New Roman"/>
                <w:sz w:val="24"/>
                <w:szCs w:val="24"/>
              </w:rPr>
              <w:t>95-70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7A8">
              <w:rPr>
                <w:rFonts w:ascii="Times New Roman" w:eastAsia="Times New Roman" w:hAnsi="Times New Roman" w:cs="Times New Roman"/>
                <w:sz w:val="24"/>
                <w:szCs w:val="24"/>
              </w:rPr>
              <w:t>91%</w:t>
            </w:r>
          </w:p>
        </w:tc>
        <w:tc>
          <w:tcPr>
            <w:tcW w:w="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37A8" w:rsidRPr="00DE37A8" w:rsidRDefault="00DE37A8" w:rsidP="00DE3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</w:tr>
    </w:tbl>
    <w:p w:rsidR="004F1534" w:rsidRDefault="004F1534" w:rsidP="004F15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3"/>
        </w:rPr>
      </w:pPr>
    </w:p>
    <w:p w:rsidR="004F1534" w:rsidRDefault="004F1534" w:rsidP="004F15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szCs w:val="23"/>
        </w:rPr>
        <w:t xml:space="preserve">Таблица – 5.2. </w:t>
      </w:r>
      <w:r w:rsidRPr="00143693">
        <w:rPr>
          <w:rFonts w:ascii="Times New Roman" w:hAnsi="Times New Roman"/>
          <w:sz w:val="24"/>
        </w:rPr>
        <w:t>Перечень существующего оборудования</w:t>
      </w:r>
    </w:p>
    <w:p w:rsidR="004F1534" w:rsidRDefault="004F1534" w:rsidP="004F15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037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6"/>
        <w:gridCol w:w="1242"/>
        <w:gridCol w:w="2419"/>
        <w:gridCol w:w="1480"/>
        <w:gridCol w:w="1830"/>
        <w:gridCol w:w="30"/>
      </w:tblGrid>
      <w:tr w:rsidR="0083628C" w:rsidRPr="0083628C" w:rsidTr="00CF2C46">
        <w:trPr>
          <w:trHeight w:val="258"/>
        </w:trPr>
        <w:tc>
          <w:tcPr>
            <w:tcW w:w="303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62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Тип</w:t>
            </w:r>
            <w:proofErr w:type="spellEnd"/>
            <w:r w:rsidRPr="008362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62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насоса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628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Кол-во</w:t>
            </w:r>
            <w:proofErr w:type="spellEnd"/>
            <w:r w:rsidRPr="0083628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3628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шт</w:t>
            </w:r>
            <w:proofErr w:type="spellEnd"/>
            <w:r w:rsidRPr="0083628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.</w:t>
            </w:r>
          </w:p>
        </w:tc>
        <w:tc>
          <w:tcPr>
            <w:tcW w:w="24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62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Производительность</w:t>
            </w:r>
            <w:proofErr w:type="spellEnd"/>
            <w:r w:rsidRPr="008362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8362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V</w:t>
            </w:r>
            <w:r w:rsidRPr="008362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62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Напор</w:t>
            </w:r>
            <w:proofErr w:type="spellEnd"/>
            <w:r w:rsidRPr="008362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8362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Н</w:t>
            </w:r>
            <w:r w:rsidRPr="008362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м</w:t>
            </w:r>
          </w:p>
        </w:tc>
        <w:tc>
          <w:tcPr>
            <w:tcW w:w="183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628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Мощность</w:t>
            </w:r>
            <w:proofErr w:type="spellEnd"/>
            <w:r w:rsidRPr="0083628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3628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кВт</w:t>
            </w:r>
            <w:proofErr w:type="spellEnd"/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</w:tr>
      <w:tr w:rsidR="0083628C" w:rsidRPr="0083628C" w:rsidTr="00CF2C46">
        <w:trPr>
          <w:trHeight w:val="133"/>
        </w:trPr>
        <w:tc>
          <w:tcPr>
            <w:tcW w:w="303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  <w:tc>
          <w:tcPr>
            <w:tcW w:w="1242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  <w:tc>
          <w:tcPr>
            <w:tcW w:w="241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8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3628C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val="en-US"/>
              </w:rPr>
              <w:t>м</w:t>
            </w:r>
            <w:r w:rsidRPr="0083628C">
              <w:rPr>
                <w:rFonts w:ascii="Times New Roman" w:eastAsia="Times New Roman" w:hAnsi="Times New Roman" w:cs="Times New Roman"/>
                <w:w w:val="94"/>
                <w:sz w:val="32"/>
                <w:szCs w:val="32"/>
                <w:vertAlign w:val="superscript"/>
                <w:lang w:val="en-US"/>
              </w:rPr>
              <w:t>3</w:t>
            </w:r>
            <w:r w:rsidRPr="0083628C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val="en-US"/>
              </w:rPr>
              <w:t>/ч</w:t>
            </w:r>
          </w:p>
        </w:tc>
        <w:tc>
          <w:tcPr>
            <w:tcW w:w="14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  <w:tc>
          <w:tcPr>
            <w:tcW w:w="183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</w:tr>
      <w:tr w:rsidR="0083628C" w:rsidRPr="0083628C" w:rsidTr="00CF2C46">
        <w:trPr>
          <w:trHeight w:val="144"/>
        </w:trPr>
        <w:tc>
          <w:tcPr>
            <w:tcW w:w="3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241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</w:tr>
      <w:tr w:rsidR="0083628C" w:rsidRPr="0083628C" w:rsidTr="00CF2C46">
        <w:trPr>
          <w:trHeight w:val="253"/>
        </w:trPr>
        <w:tc>
          <w:tcPr>
            <w:tcW w:w="30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83628C">
              <w:rPr>
                <w:rFonts w:ascii="Times New Roman" w:eastAsia="Times New Roman" w:hAnsi="Times New Roman" w:cs="Times New Roman"/>
                <w:sz w:val="20"/>
                <w:szCs w:val="24"/>
              </w:rPr>
              <w:t>ВРН 120/360.80Т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3628C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83628C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0.5-4.0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83628C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6.3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3628C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1</w:t>
            </w:r>
            <w:r w:rsidRPr="0083628C">
              <w:rPr>
                <w:rFonts w:ascii="Times New Roman" w:eastAsia="Times New Roman" w:hAnsi="Times New Roman" w:cs="Times New Roman"/>
                <w:sz w:val="20"/>
                <w:szCs w:val="24"/>
              </w:rPr>
              <w:t>,41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</w:tr>
      <w:tr w:rsidR="0083628C" w:rsidRPr="0083628C" w:rsidTr="00CF2C46">
        <w:trPr>
          <w:trHeight w:val="253"/>
        </w:trPr>
        <w:tc>
          <w:tcPr>
            <w:tcW w:w="3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3628C">
              <w:rPr>
                <w:rFonts w:ascii="Times New Roman" w:eastAsia="Times New Roman" w:hAnsi="Times New Roman" w:cs="Times New Roman"/>
                <w:sz w:val="20"/>
                <w:szCs w:val="24"/>
              </w:rPr>
              <w:t>СМ 100/2000.60Т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83628C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2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628C" w:rsidRPr="0083628C" w:rsidRDefault="0083628C" w:rsidP="00545976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83628C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1</w:t>
            </w:r>
            <w:r w:rsidR="00545976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  <w:bookmarkStart w:id="30" w:name="_GoBack"/>
            <w:bookmarkEnd w:id="30"/>
            <w:r w:rsidRPr="0083628C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83628C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12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3628C">
              <w:rPr>
                <w:rFonts w:ascii="Times New Roman" w:eastAsia="Times New Roman" w:hAnsi="Times New Roman" w:cs="Times New Roman"/>
                <w:sz w:val="20"/>
                <w:szCs w:val="24"/>
              </w:rPr>
              <w:t>7,5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3628C" w:rsidRPr="0083628C" w:rsidRDefault="0083628C" w:rsidP="00836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en-US"/>
              </w:rPr>
            </w:pPr>
          </w:p>
        </w:tc>
      </w:tr>
    </w:tbl>
    <w:p w:rsidR="004F1534" w:rsidRPr="004F1534" w:rsidRDefault="004F1534" w:rsidP="004F1534"/>
    <w:p w:rsidR="0001680B" w:rsidRPr="000705C6" w:rsidRDefault="0001680B" w:rsidP="0001680B">
      <w:pPr>
        <w:pStyle w:val="1"/>
        <w:ind w:firstLine="709"/>
        <w:rPr>
          <w:rFonts w:ascii="Times New Roman" w:eastAsiaTheme="minorHAnsi" w:hAnsi="Times New Roman"/>
          <w:color w:val="000000"/>
          <w:sz w:val="23"/>
          <w:szCs w:val="23"/>
        </w:rPr>
      </w:pPr>
      <w:bookmarkStart w:id="31" w:name="_Toc25240072"/>
      <w:r w:rsidRPr="0001680B">
        <w:rPr>
          <w:rFonts w:ascii="Times New Roman" w:hAnsi="Times New Roman"/>
          <w:bCs w:val="0"/>
          <w:color w:val="000000"/>
          <w:sz w:val="23"/>
          <w:szCs w:val="23"/>
        </w:rPr>
        <w:t>5</w:t>
      </w:r>
      <w:r w:rsidRPr="0001680B">
        <w:rPr>
          <w:rFonts w:ascii="Times New Roman" w:eastAsiaTheme="minorHAnsi" w:hAnsi="Times New Roman"/>
          <w:color w:val="000000"/>
          <w:sz w:val="23"/>
          <w:szCs w:val="23"/>
        </w:rPr>
        <w:t>.</w:t>
      </w:r>
      <w:r w:rsidRPr="0001680B">
        <w:rPr>
          <w:rFonts w:ascii="Times New Roman" w:hAnsi="Times New Roman"/>
          <w:bCs w:val="0"/>
          <w:color w:val="000000"/>
          <w:sz w:val="23"/>
          <w:szCs w:val="23"/>
        </w:rPr>
        <w:t>1.1</w:t>
      </w:r>
      <w:r w:rsidRPr="0001680B">
        <w:rPr>
          <w:rFonts w:ascii="Times New Roman" w:eastAsiaTheme="minorHAnsi" w:hAnsi="Times New Roman"/>
          <w:color w:val="000000"/>
          <w:sz w:val="23"/>
          <w:szCs w:val="23"/>
        </w:rPr>
        <w:t>.</w:t>
      </w:r>
      <w:r w:rsidRPr="000705C6">
        <w:rPr>
          <w:rFonts w:ascii="Times New Roman" w:eastAsiaTheme="minorHAnsi" w:hAnsi="Times New Roman"/>
          <w:color w:val="000000"/>
          <w:sz w:val="23"/>
          <w:szCs w:val="23"/>
        </w:rPr>
        <w:t xml:space="preserve"> Развитие источник</w:t>
      </w:r>
      <w:r>
        <w:rPr>
          <w:rFonts w:ascii="Times New Roman" w:eastAsiaTheme="minorHAnsi" w:hAnsi="Times New Roman"/>
          <w:color w:val="000000"/>
          <w:sz w:val="23"/>
          <w:szCs w:val="23"/>
        </w:rPr>
        <w:t>ов теплоснабжения в период с 202</w:t>
      </w:r>
      <w:r w:rsidR="00E64028">
        <w:rPr>
          <w:rFonts w:ascii="Times New Roman" w:eastAsiaTheme="minorHAnsi" w:hAnsi="Times New Roman"/>
          <w:color w:val="000000"/>
          <w:sz w:val="23"/>
          <w:szCs w:val="23"/>
        </w:rPr>
        <w:t>4</w:t>
      </w:r>
      <w:r w:rsidRPr="000705C6">
        <w:rPr>
          <w:rFonts w:ascii="Times New Roman" w:eastAsiaTheme="minorHAnsi" w:hAnsi="Times New Roman"/>
          <w:color w:val="000000"/>
          <w:sz w:val="23"/>
          <w:szCs w:val="23"/>
        </w:rPr>
        <w:t xml:space="preserve"> до 202</w:t>
      </w:r>
      <w:r w:rsidR="00E64028">
        <w:rPr>
          <w:rFonts w:ascii="Times New Roman" w:eastAsiaTheme="minorHAnsi" w:hAnsi="Times New Roman"/>
          <w:color w:val="000000"/>
          <w:sz w:val="23"/>
          <w:szCs w:val="23"/>
        </w:rPr>
        <w:t>8</w:t>
      </w:r>
      <w:r w:rsidRPr="000705C6">
        <w:rPr>
          <w:rFonts w:ascii="Times New Roman" w:eastAsiaTheme="minorHAnsi" w:hAnsi="Times New Roman"/>
          <w:color w:val="000000"/>
          <w:sz w:val="23"/>
          <w:szCs w:val="23"/>
        </w:rPr>
        <w:t xml:space="preserve"> </w:t>
      </w:r>
      <w:proofErr w:type="spellStart"/>
      <w:r w:rsidRPr="000705C6">
        <w:rPr>
          <w:rFonts w:ascii="Times New Roman" w:eastAsiaTheme="minorHAnsi" w:hAnsi="Times New Roman"/>
          <w:color w:val="000000"/>
          <w:sz w:val="23"/>
          <w:szCs w:val="23"/>
        </w:rPr>
        <w:t>г.г</w:t>
      </w:r>
      <w:proofErr w:type="spellEnd"/>
      <w:r w:rsidRPr="000705C6">
        <w:rPr>
          <w:rFonts w:ascii="Times New Roman" w:eastAsiaTheme="minorHAnsi" w:hAnsi="Times New Roman"/>
          <w:color w:val="000000"/>
          <w:sz w:val="23"/>
          <w:szCs w:val="23"/>
        </w:rPr>
        <w:t>.</w:t>
      </w:r>
      <w:bookmarkEnd w:id="31"/>
      <w:r w:rsidRPr="000705C6">
        <w:rPr>
          <w:rFonts w:ascii="Times New Roman" w:eastAsiaTheme="minorHAnsi" w:hAnsi="Times New Roman"/>
          <w:color w:val="000000"/>
          <w:sz w:val="23"/>
          <w:szCs w:val="23"/>
        </w:rPr>
        <w:t xml:space="preserve"> </w:t>
      </w:r>
    </w:p>
    <w:p w:rsidR="0001680B" w:rsidRDefault="0001680B" w:rsidP="00016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01680B" w:rsidRPr="000705C6" w:rsidRDefault="0001680B" w:rsidP="00016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705C6">
        <w:rPr>
          <w:rFonts w:ascii="Times New Roman" w:hAnsi="Times New Roman"/>
          <w:color w:val="000000"/>
          <w:sz w:val="23"/>
          <w:szCs w:val="23"/>
        </w:rPr>
        <w:t>На анализируемый период реконструкция котельн</w:t>
      </w:r>
      <w:r>
        <w:rPr>
          <w:rFonts w:ascii="Times New Roman" w:hAnsi="Times New Roman"/>
          <w:color w:val="000000"/>
          <w:sz w:val="23"/>
          <w:szCs w:val="23"/>
        </w:rPr>
        <w:t>ой</w:t>
      </w:r>
      <w:r w:rsidRPr="000705C6">
        <w:rPr>
          <w:rFonts w:ascii="Times New Roman" w:hAnsi="Times New Roman"/>
          <w:color w:val="000000"/>
          <w:sz w:val="23"/>
          <w:szCs w:val="23"/>
        </w:rPr>
        <w:t xml:space="preserve"> не планируется. </w:t>
      </w:r>
    </w:p>
    <w:p w:rsidR="0001680B" w:rsidRDefault="0001680B" w:rsidP="00016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705C6">
        <w:rPr>
          <w:rFonts w:ascii="Times New Roman" w:hAnsi="Times New Roman"/>
          <w:color w:val="000000"/>
          <w:sz w:val="23"/>
          <w:szCs w:val="23"/>
        </w:rPr>
        <w:t>Капитальные вложения в развитие и реконструкцию источник</w:t>
      </w:r>
      <w:r>
        <w:rPr>
          <w:rFonts w:ascii="Times New Roman" w:hAnsi="Times New Roman"/>
          <w:color w:val="000000"/>
          <w:sz w:val="23"/>
          <w:szCs w:val="23"/>
        </w:rPr>
        <w:t>а</w:t>
      </w:r>
      <w:r w:rsidRPr="000705C6">
        <w:rPr>
          <w:rFonts w:ascii="Times New Roman" w:hAnsi="Times New Roman"/>
          <w:color w:val="000000"/>
          <w:sz w:val="23"/>
          <w:szCs w:val="23"/>
        </w:rPr>
        <w:t xml:space="preserve"> тепловой энергии в период с 20</w:t>
      </w:r>
      <w:r>
        <w:rPr>
          <w:rFonts w:ascii="Times New Roman" w:hAnsi="Times New Roman"/>
          <w:color w:val="000000"/>
          <w:sz w:val="23"/>
          <w:szCs w:val="23"/>
        </w:rPr>
        <w:t>2</w:t>
      </w:r>
      <w:r w:rsidR="00E64028">
        <w:rPr>
          <w:rFonts w:ascii="Times New Roman" w:hAnsi="Times New Roman"/>
          <w:color w:val="000000"/>
          <w:sz w:val="23"/>
          <w:szCs w:val="23"/>
        </w:rPr>
        <w:t>4</w:t>
      </w:r>
      <w:r w:rsidRPr="000705C6">
        <w:rPr>
          <w:rFonts w:ascii="Times New Roman" w:hAnsi="Times New Roman"/>
          <w:color w:val="000000"/>
          <w:sz w:val="23"/>
          <w:szCs w:val="23"/>
        </w:rPr>
        <w:t>-202</w:t>
      </w:r>
      <w:r w:rsidR="00E64028">
        <w:rPr>
          <w:rFonts w:ascii="Times New Roman" w:hAnsi="Times New Roman"/>
          <w:color w:val="000000"/>
          <w:sz w:val="23"/>
          <w:szCs w:val="23"/>
        </w:rPr>
        <w:t>8</w:t>
      </w:r>
      <w:r w:rsidRPr="000705C6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0705C6">
        <w:rPr>
          <w:rFonts w:ascii="Times New Roman" w:hAnsi="Times New Roman"/>
          <w:color w:val="000000"/>
          <w:sz w:val="23"/>
          <w:szCs w:val="23"/>
        </w:rPr>
        <w:t>г.г</w:t>
      </w:r>
      <w:proofErr w:type="spellEnd"/>
      <w:r w:rsidRPr="000705C6">
        <w:rPr>
          <w:rFonts w:ascii="Times New Roman" w:hAnsi="Times New Roman"/>
          <w:color w:val="000000"/>
          <w:sz w:val="23"/>
          <w:szCs w:val="23"/>
        </w:rPr>
        <w:t>. не планируются.</w:t>
      </w:r>
    </w:p>
    <w:p w:rsidR="0001680B" w:rsidRDefault="0001680B" w:rsidP="00016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</w:p>
    <w:p w:rsidR="006B5C23" w:rsidRDefault="0001680B" w:rsidP="006B5C23">
      <w:pPr>
        <w:pStyle w:val="1"/>
        <w:spacing w:before="0"/>
        <w:ind w:firstLine="709"/>
        <w:rPr>
          <w:rFonts w:ascii="Times New Roman" w:eastAsiaTheme="minorHAnsi" w:hAnsi="Times New Roman"/>
          <w:color w:val="000000"/>
          <w:sz w:val="23"/>
          <w:szCs w:val="23"/>
        </w:rPr>
      </w:pPr>
      <w:bookmarkStart w:id="32" w:name="_Toc25240073"/>
      <w:r w:rsidRPr="0001680B">
        <w:rPr>
          <w:rFonts w:ascii="Times New Roman" w:hAnsi="Times New Roman"/>
          <w:bCs w:val="0"/>
          <w:color w:val="000000"/>
          <w:sz w:val="23"/>
          <w:szCs w:val="23"/>
        </w:rPr>
        <w:lastRenderedPageBreak/>
        <w:t>5.1</w:t>
      </w:r>
      <w:r w:rsidRPr="0001680B">
        <w:rPr>
          <w:rFonts w:ascii="Times New Roman" w:eastAsiaTheme="minorHAnsi" w:hAnsi="Times New Roman"/>
          <w:color w:val="000000"/>
          <w:sz w:val="23"/>
          <w:szCs w:val="23"/>
        </w:rPr>
        <w:t>.</w:t>
      </w:r>
      <w:r w:rsidRPr="0001680B">
        <w:rPr>
          <w:rFonts w:ascii="Times New Roman" w:hAnsi="Times New Roman"/>
          <w:bCs w:val="0"/>
          <w:color w:val="000000"/>
          <w:sz w:val="23"/>
          <w:szCs w:val="23"/>
        </w:rPr>
        <w:t>2</w:t>
      </w:r>
      <w:r w:rsidRPr="0001680B">
        <w:rPr>
          <w:rFonts w:ascii="Times New Roman" w:eastAsiaTheme="minorHAnsi" w:hAnsi="Times New Roman"/>
          <w:color w:val="000000"/>
          <w:sz w:val="23"/>
          <w:szCs w:val="23"/>
        </w:rPr>
        <w:t>. Развитие источников теплоснабжения в период с 202</w:t>
      </w:r>
      <w:r w:rsidR="00E64028">
        <w:rPr>
          <w:rFonts w:ascii="Times New Roman" w:eastAsiaTheme="minorHAnsi" w:hAnsi="Times New Roman"/>
          <w:color w:val="000000"/>
          <w:sz w:val="23"/>
          <w:szCs w:val="23"/>
        </w:rPr>
        <w:t>9</w:t>
      </w:r>
      <w:r w:rsidRPr="0001680B">
        <w:rPr>
          <w:rFonts w:ascii="Times New Roman" w:eastAsiaTheme="minorHAnsi" w:hAnsi="Times New Roman"/>
          <w:color w:val="000000"/>
          <w:sz w:val="23"/>
          <w:szCs w:val="23"/>
        </w:rPr>
        <w:t xml:space="preserve"> до 203</w:t>
      </w:r>
      <w:r w:rsidR="00E64028">
        <w:rPr>
          <w:rFonts w:ascii="Times New Roman" w:eastAsiaTheme="minorHAnsi" w:hAnsi="Times New Roman"/>
          <w:color w:val="000000"/>
          <w:sz w:val="23"/>
          <w:szCs w:val="23"/>
        </w:rPr>
        <w:t>3</w:t>
      </w:r>
      <w:r w:rsidRPr="0001680B">
        <w:rPr>
          <w:rFonts w:ascii="Times New Roman" w:eastAsiaTheme="minorHAnsi" w:hAnsi="Times New Roman"/>
          <w:color w:val="000000"/>
          <w:sz w:val="23"/>
          <w:szCs w:val="23"/>
        </w:rPr>
        <w:t xml:space="preserve"> </w:t>
      </w:r>
      <w:proofErr w:type="spellStart"/>
      <w:r w:rsidRPr="0001680B">
        <w:rPr>
          <w:rFonts w:ascii="Times New Roman" w:eastAsiaTheme="minorHAnsi" w:hAnsi="Times New Roman"/>
          <w:color w:val="000000"/>
          <w:sz w:val="23"/>
          <w:szCs w:val="23"/>
        </w:rPr>
        <w:t>г.г</w:t>
      </w:r>
      <w:proofErr w:type="spellEnd"/>
      <w:r w:rsidRPr="0001680B">
        <w:rPr>
          <w:rFonts w:ascii="Times New Roman" w:eastAsiaTheme="minorHAnsi" w:hAnsi="Times New Roman"/>
          <w:color w:val="000000"/>
          <w:sz w:val="23"/>
          <w:szCs w:val="23"/>
        </w:rPr>
        <w:t>.</w:t>
      </w:r>
      <w:bookmarkEnd w:id="32"/>
    </w:p>
    <w:p w:rsidR="006B5C23" w:rsidRDefault="006B5C23" w:rsidP="004F1534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4F1534" w:rsidRPr="000705C6" w:rsidRDefault="004F1534" w:rsidP="004F15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705C6">
        <w:rPr>
          <w:rFonts w:ascii="Times New Roman" w:hAnsi="Times New Roman"/>
          <w:color w:val="000000"/>
          <w:sz w:val="23"/>
          <w:szCs w:val="23"/>
        </w:rPr>
        <w:t>На анализируемый период реконструкция котельн</w:t>
      </w:r>
      <w:r>
        <w:rPr>
          <w:rFonts w:ascii="Times New Roman" w:hAnsi="Times New Roman"/>
          <w:color w:val="000000"/>
          <w:sz w:val="23"/>
          <w:szCs w:val="23"/>
        </w:rPr>
        <w:t>ой</w:t>
      </w:r>
      <w:r w:rsidRPr="000705C6">
        <w:rPr>
          <w:rFonts w:ascii="Times New Roman" w:hAnsi="Times New Roman"/>
          <w:color w:val="000000"/>
          <w:sz w:val="23"/>
          <w:szCs w:val="23"/>
        </w:rPr>
        <w:t xml:space="preserve"> не планируется. </w:t>
      </w:r>
    </w:p>
    <w:p w:rsidR="004F1534" w:rsidRDefault="004F1534" w:rsidP="004F15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705C6">
        <w:rPr>
          <w:rFonts w:ascii="Times New Roman" w:hAnsi="Times New Roman"/>
          <w:color w:val="000000"/>
          <w:sz w:val="23"/>
          <w:szCs w:val="23"/>
        </w:rPr>
        <w:t>Капитальные вложения в развитие и реконструкцию источник</w:t>
      </w:r>
      <w:r>
        <w:rPr>
          <w:rFonts w:ascii="Times New Roman" w:hAnsi="Times New Roman"/>
          <w:color w:val="000000"/>
          <w:sz w:val="23"/>
          <w:szCs w:val="23"/>
        </w:rPr>
        <w:t>а</w:t>
      </w:r>
      <w:r w:rsidRPr="000705C6">
        <w:rPr>
          <w:rFonts w:ascii="Times New Roman" w:hAnsi="Times New Roman"/>
          <w:color w:val="000000"/>
          <w:sz w:val="23"/>
          <w:szCs w:val="23"/>
        </w:rPr>
        <w:t xml:space="preserve"> тепловой энергии в период с 20</w:t>
      </w:r>
      <w:r w:rsidR="006B5C23">
        <w:rPr>
          <w:rFonts w:ascii="Times New Roman" w:hAnsi="Times New Roman"/>
          <w:color w:val="000000"/>
          <w:sz w:val="23"/>
          <w:szCs w:val="23"/>
        </w:rPr>
        <w:t>2</w:t>
      </w:r>
      <w:r>
        <w:rPr>
          <w:rFonts w:ascii="Times New Roman" w:hAnsi="Times New Roman"/>
          <w:color w:val="000000"/>
          <w:sz w:val="23"/>
          <w:szCs w:val="23"/>
        </w:rPr>
        <w:t>9</w:t>
      </w:r>
      <w:r w:rsidRPr="000705C6">
        <w:rPr>
          <w:rFonts w:ascii="Times New Roman" w:hAnsi="Times New Roman"/>
          <w:color w:val="000000"/>
          <w:sz w:val="23"/>
          <w:szCs w:val="23"/>
        </w:rPr>
        <w:t>-20</w:t>
      </w:r>
      <w:r w:rsidR="006B5C23">
        <w:rPr>
          <w:rFonts w:ascii="Times New Roman" w:hAnsi="Times New Roman"/>
          <w:color w:val="000000"/>
          <w:sz w:val="23"/>
          <w:szCs w:val="23"/>
        </w:rPr>
        <w:t>3</w:t>
      </w:r>
      <w:r>
        <w:rPr>
          <w:rFonts w:ascii="Times New Roman" w:hAnsi="Times New Roman"/>
          <w:color w:val="000000"/>
          <w:sz w:val="23"/>
          <w:szCs w:val="23"/>
        </w:rPr>
        <w:t>3</w:t>
      </w:r>
      <w:r w:rsidRPr="000705C6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0705C6">
        <w:rPr>
          <w:rFonts w:ascii="Times New Roman" w:hAnsi="Times New Roman"/>
          <w:color w:val="000000"/>
          <w:sz w:val="23"/>
          <w:szCs w:val="23"/>
        </w:rPr>
        <w:t>г.г</w:t>
      </w:r>
      <w:proofErr w:type="spellEnd"/>
      <w:r w:rsidRPr="000705C6">
        <w:rPr>
          <w:rFonts w:ascii="Times New Roman" w:hAnsi="Times New Roman"/>
          <w:color w:val="000000"/>
          <w:sz w:val="23"/>
          <w:szCs w:val="23"/>
        </w:rPr>
        <w:t>. не планируются.</w:t>
      </w:r>
    </w:p>
    <w:p w:rsidR="004F1534" w:rsidRPr="004F1534" w:rsidRDefault="004F1534" w:rsidP="004F1534"/>
    <w:p w:rsidR="002C2CD5" w:rsidRPr="00922BC7" w:rsidRDefault="002C2CD5" w:rsidP="00AA5C1A">
      <w:pPr>
        <w:pStyle w:val="1"/>
        <w:spacing w:before="0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3" w:name="_Toc25240074"/>
      <w:r w:rsidRPr="00922BC7">
        <w:rPr>
          <w:rFonts w:ascii="Times New Roman" w:hAnsi="Times New Roman"/>
          <w:bCs w:val="0"/>
          <w:color w:val="auto"/>
          <w:sz w:val="24"/>
          <w:szCs w:val="24"/>
        </w:rPr>
        <w:t xml:space="preserve">6. </w:t>
      </w:r>
      <w:r w:rsidRPr="00922BC7">
        <w:rPr>
          <w:rFonts w:ascii="Times New Roman" w:hAnsi="Times New Roman" w:cs="Times New Roman"/>
          <w:bCs w:val="0"/>
          <w:color w:val="auto"/>
          <w:sz w:val="24"/>
          <w:szCs w:val="24"/>
        </w:rPr>
        <w:t>Предложения по строительству, реконструкции и техническому перевооружению тепловых сетей и сооружений на них</w:t>
      </w:r>
      <w:bookmarkEnd w:id="33"/>
      <w:r w:rsidRPr="00922BC7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</w:t>
      </w:r>
    </w:p>
    <w:p w:rsidR="002C2CD5" w:rsidRPr="00922BC7" w:rsidRDefault="002C2CD5" w:rsidP="00922BC7">
      <w:pPr>
        <w:pStyle w:val="1"/>
        <w:spacing w:before="0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4" w:name="_Toc25240075"/>
      <w:r w:rsidRPr="00922BC7">
        <w:rPr>
          <w:rFonts w:ascii="Times New Roman" w:hAnsi="Times New Roman" w:cs="Times New Roman"/>
          <w:bCs w:val="0"/>
          <w:color w:val="auto"/>
          <w:sz w:val="24"/>
          <w:szCs w:val="24"/>
        </w:rPr>
        <w:t>6.1 Общие положения</w:t>
      </w:r>
      <w:bookmarkEnd w:id="34"/>
    </w:p>
    <w:p w:rsidR="002C2CD5" w:rsidRPr="004E2536" w:rsidRDefault="002C2CD5" w:rsidP="002C2CD5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E1637" w:rsidRPr="00A3037A" w:rsidRDefault="006E1637" w:rsidP="006E1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3"/>
        </w:rPr>
      </w:pPr>
      <w:r w:rsidRPr="00A3037A">
        <w:rPr>
          <w:rFonts w:ascii="Times New Roman" w:hAnsi="Times New Roman"/>
          <w:color w:val="000000"/>
          <w:sz w:val="24"/>
          <w:szCs w:val="23"/>
        </w:rPr>
        <w:t>Предложения по строительству и реконструкции тепловых</w:t>
      </w:r>
      <w:r>
        <w:rPr>
          <w:rFonts w:ascii="Times New Roman" w:hAnsi="Times New Roman"/>
          <w:color w:val="000000"/>
          <w:sz w:val="24"/>
          <w:szCs w:val="23"/>
        </w:rPr>
        <w:t xml:space="preserve"> сетей и сооружений на них раз</w:t>
      </w:r>
      <w:r w:rsidRPr="00A3037A">
        <w:rPr>
          <w:rFonts w:ascii="Times New Roman" w:hAnsi="Times New Roman"/>
          <w:color w:val="000000"/>
          <w:sz w:val="24"/>
          <w:szCs w:val="23"/>
        </w:rPr>
        <w:t xml:space="preserve">рабатываются в соответствии с подпунктом «д» пункта 4, пунктом 11 и пунктом 43 Требований к схемам теплоснабжения. </w:t>
      </w:r>
    </w:p>
    <w:p w:rsidR="006E1637" w:rsidRPr="00A3037A" w:rsidRDefault="006E1637" w:rsidP="006E1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3"/>
        </w:rPr>
      </w:pPr>
      <w:r w:rsidRPr="00A3037A">
        <w:rPr>
          <w:rFonts w:ascii="Times New Roman" w:hAnsi="Times New Roman"/>
          <w:color w:val="000000"/>
          <w:sz w:val="24"/>
          <w:szCs w:val="23"/>
        </w:rPr>
        <w:t xml:space="preserve">В результате разработки в соответствии с пунктом 10 Требований к схеме теплоснабжения должны быть решены следующие задачи: </w:t>
      </w:r>
    </w:p>
    <w:p w:rsidR="006E1637" w:rsidRPr="00A3037A" w:rsidRDefault="006E1637" w:rsidP="006E1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3"/>
        </w:rPr>
      </w:pPr>
      <w:r w:rsidRPr="00A3037A">
        <w:rPr>
          <w:rFonts w:ascii="Times New Roman" w:hAnsi="Times New Roman"/>
          <w:color w:val="000000"/>
          <w:sz w:val="24"/>
          <w:szCs w:val="23"/>
        </w:rPr>
        <w:t xml:space="preserve">– обоснование предложений по новому строительству или реконструкции тепловых сетей для повышения эффективности функционирования системы теплоснабжения; </w:t>
      </w:r>
    </w:p>
    <w:p w:rsidR="006E1637" w:rsidRPr="00A3037A" w:rsidRDefault="006E1637" w:rsidP="006E16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3"/>
        </w:rPr>
      </w:pPr>
      <w:r w:rsidRPr="00A3037A">
        <w:rPr>
          <w:rFonts w:ascii="Times New Roman" w:hAnsi="Times New Roman"/>
          <w:color w:val="000000"/>
          <w:sz w:val="24"/>
          <w:szCs w:val="23"/>
        </w:rPr>
        <w:t xml:space="preserve">– обоснование предложений по реконструкции тепловых сетей с </w:t>
      </w:r>
      <w:r>
        <w:rPr>
          <w:rFonts w:ascii="Times New Roman" w:hAnsi="Times New Roman"/>
          <w:color w:val="000000"/>
          <w:sz w:val="24"/>
          <w:szCs w:val="23"/>
        </w:rPr>
        <w:t>уменьшением</w:t>
      </w:r>
      <w:r w:rsidRPr="00A3037A">
        <w:rPr>
          <w:rFonts w:ascii="Times New Roman" w:hAnsi="Times New Roman"/>
          <w:color w:val="000000"/>
          <w:sz w:val="24"/>
          <w:szCs w:val="23"/>
        </w:rPr>
        <w:t xml:space="preserve"> диаметра трубопроводов для повышения эффективности функционирования системы теплоснабжения; </w:t>
      </w:r>
    </w:p>
    <w:p w:rsidR="006E1637" w:rsidRPr="004E2536" w:rsidRDefault="006E1637" w:rsidP="006E163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3037A">
        <w:rPr>
          <w:rFonts w:ascii="Times New Roman" w:hAnsi="Times New Roman"/>
          <w:color w:val="000000"/>
          <w:sz w:val="24"/>
          <w:szCs w:val="23"/>
        </w:rPr>
        <w:t>– обоснование предложений по реконструкции тепловых сетей, подлежащих замене в связи с исчерпанием эксплуатационного ресурса.</w:t>
      </w:r>
    </w:p>
    <w:p w:rsidR="002C2CD5" w:rsidRDefault="002C2CD5" w:rsidP="002C2CD5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4"/>
          <w:szCs w:val="23"/>
        </w:rPr>
      </w:pPr>
    </w:p>
    <w:p w:rsidR="002C2CD5" w:rsidRPr="00922BC7" w:rsidRDefault="002C2CD5" w:rsidP="00AA5C1A">
      <w:pPr>
        <w:pStyle w:val="1"/>
        <w:spacing w:before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bookmarkStart w:id="35" w:name="_Toc25240076"/>
      <w:r w:rsidRPr="00922BC7">
        <w:rPr>
          <w:rFonts w:ascii="Times New Roman" w:hAnsi="Times New Roman"/>
          <w:bCs w:val="0"/>
          <w:color w:val="auto"/>
          <w:sz w:val="24"/>
          <w:szCs w:val="24"/>
        </w:rPr>
        <w:t>6.2 Структура предложений и проектов по теплоснабжению объектов перспективной застройки</w:t>
      </w:r>
      <w:bookmarkEnd w:id="35"/>
    </w:p>
    <w:p w:rsidR="002C2CD5" w:rsidRPr="00922BC7" w:rsidRDefault="002C2CD5" w:rsidP="00922BC7">
      <w:pPr>
        <w:pStyle w:val="1"/>
        <w:spacing w:before="0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36" w:name="_Toc25240077"/>
      <w:r w:rsidRPr="00922BC7">
        <w:rPr>
          <w:rFonts w:ascii="Times New Roman" w:hAnsi="Times New Roman"/>
          <w:bCs w:val="0"/>
          <w:color w:val="auto"/>
          <w:sz w:val="24"/>
          <w:szCs w:val="24"/>
        </w:rPr>
        <w:t>6.2.1 Структура предложений</w:t>
      </w:r>
      <w:bookmarkEnd w:id="36"/>
    </w:p>
    <w:p w:rsidR="002C2CD5" w:rsidRPr="004E2536" w:rsidRDefault="002C2CD5" w:rsidP="002C2CD5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83628C" w:rsidRPr="0083628C" w:rsidRDefault="0083628C" w:rsidP="008362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28C">
        <w:rPr>
          <w:rFonts w:ascii="Times New Roman" w:hAnsi="Times New Roman" w:cs="Times New Roman"/>
          <w:sz w:val="24"/>
          <w:szCs w:val="24"/>
        </w:rPr>
        <w:t xml:space="preserve">На рассматриваемый период с 2019-2033 </w:t>
      </w:r>
      <w:proofErr w:type="spellStart"/>
      <w:r w:rsidRPr="0083628C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83628C">
        <w:rPr>
          <w:rFonts w:ascii="Times New Roman" w:hAnsi="Times New Roman" w:cs="Times New Roman"/>
          <w:sz w:val="24"/>
          <w:szCs w:val="24"/>
        </w:rPr>
        <w:t xml:space="preserve">. новое строительство, реконструкция и техническое перевооружение тепловых сетей не предусматривается. </w:t>
      </w:r>
    </w:p>
    <w:p w:rsidR="004F1534" w:rsidRDefault="004F1534" w:rsidP="002C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2CD5" w:rsidRPr="00922BC7" w:rsidRDefault="002C2CD5" w:rsidP="00922BC7">
      <w:pPr>
        <w:pStyle w:val="1"/>
        <w:spacing w:before="0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bookmarkStart w:id="37" w:name="_Toc25240078"/>
      <w:r w:rsidRPr="00922BC7">
        <w:rPr>
          <w:rFonts w:ascii="Times New Roman" w:hAnsi="Times New Roman"/>
          <w:bCs w:val="0"/>
          <w:color w:val="auto"/>
          <w:sz w:val="24"/>
          <w:szCs w:val="24"/>
        </w:rPr>
        <w:t>6.2.2 Предложение по новому строительству, реконструкции и техническому перевооружению тепловых сетей для обеспечения перспективной нагрузки</w:t>
      </w:r>
      <w:bookmarkEnd w:id="37"/>
    </w:p>
    <w:p w:rsidR="002C2CD5" w:rsidRDefault="002C2CD5" w:rsidP="002C2C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64028" w:rsidRPr="00E64028" w:rsidRDefault="00E64028" w:rsidP="00E640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4028">
        <w:rPr>
          <w:rFonts w:ascii="Times New Roman" w:hAnsi="Times New Roman"/>
          <w:sz w:val="24"/>
          <w:szCs w:val="24"/>
        </w:rPr>
        <w:t xml:space="preserve">На рассматриваемый период с 2019-2033 </w:t>
      </w:r>
      <w:proofErr w:type="spellStart"/>
      <w:r w:rsidRPr="00E64028">
        <w:rPr>
          <w:rFonts w:ascii="Times New Roman" w:hAnsi="Times New Roman"/>
          <w:sz w:val="24"/>
          <w:szCs w:val="24"/>
        </w:rPr>
        <w:t>г.г</w:t>
      </w:r>
      <w:proofErr w:type="spellEnd"/>
      <w:r w:rsidRPr="00E64028">
        <w:rPr>
          <w:rFonts w:ascii="Times New Roman" w:hAnsi="Times New Roman"/>
          <w:sz w:val="24"/>
          <w:szCs w:val="24"/>
        </w:rPr>
        <w:t>. новое строительство, реконструкция и техническое перевооружение тепловых сетей не предусматривается.</w:t>
      </w:r>
    </w:p>
    <w:p w:rsidR="00323844" w:rsidRPr="00261723" w:rsidRDefault="00323844" w:rsidP="00323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2CD5" w:rsidRDefault="002C2CD5" w:rsidP="002C2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2CD5" w:rsidRPr="00922BC7" w:rsidRDefault="002C2CD5" w:rsidP="00922BC7">
      <w:pPr>
        <w:pStyle w:val="1"/>
        <w:spacing w:before="0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38" w:name="_Toc25240079"/>
      <w:r w:rsidRPr="00922BC7">
        <w:rPr>
          <w:rFonts w:ascii="Times New Roman" w:hAnsi="Times New Roman"/>
          <w:bCs w:val="0"/>
          <w:color w:val="auto"/>
          <w:sz w:val="24"/>
          <w:szCs w:val="24"/>
        </w:rPr>
        <w:t>6.2.3 Финансовая потребность для реализации проекта</w:t>
      </w:r>
      <w:bookmarkEnd w:id="38"/>
    </w:p>
    <w:p w:rsidR="002C2CD5" w:rsidRPr="004E2536" w:rsidRDefault="002C2CD5" w:rsidP="002C2CD5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E64028" w:rsidRDefault="00E64028" w:rsidP="00E640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64028">
        <w:rPr>
          <w:rFonts w:ascii="Times New Roman" w:hAnsi="Times New Roman"/>
          <w:sz w:val="24"/>
          <w:szCs w:val="24"/>
        </w:rPr>
        <w:t xml:space="preserve">Капитальных вложений в реконструкцию тепловых сетей на рассматриваемый период с 2019-2033 </w:t>
      </w:r>
      <w:proofErr w:type="spellStart"/>
      <w:r w:rsidRPr="00E64028">
        <w:rPr>
          <w:rFonts w:ascii="Times New Roman" w:hAnsi="Times New Roman"/>
          <w:sz w:val="24"/>
          <w:szCs w:val="24"/>
        </w:rPr>
        <w:t>г.г</w:t>
      </w:r>
      <w:proofErr w:type="spellEnd"/>
      <w:r w:rsidRPr="00E64028">
        <w:rPr>
          <w:rFonts w:ascii="Times New Roman" w:hAnsi="Times New Roman"/>
          <w:sz w:val="24"/>
          <w:szCs w:val="24"/>
        </w:rPr>
        <w:t>. не предусматривается.</w:t>
      </w:r>
    </w:p>
    <w:p w:rsidR="00E64028" w:rsidRDefault="00E64028" w:rsidP="00E6402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C2CD5" w:rsidRPr="00922BC7" w:rsidRDefault="002C2CD5" w:rsidP="00922BC7">
      <w:pPr>
        <w:pStyle w:val="1"/>
        <w:spacing w:before="0"/>
        <w:ind w:firstLine="709"/>
        <w:rPr>
          <w:rFonts w:ascii="Times New Roman" w:hAnsi="Times New Roman"/>
          <w:color w:val="auto"/>
          <w:sz w:val="24"/>
          <w:szCs w:val="23"/>
        </w:rPr>
      </w:pPr>
      <w:bookmarkStart w:id="39" w:name="_Toc25240080"/>
      <w:r w:rsidRPr="00922BC7">
        <w:rPr>
          <w:rFonts w:ascii="Times New Roman" w:hAnsi="Times New Roman"/>
          <w:bCs w:val="0"/>
          <w:color w:val="auto"/>
          <w:sz w:val="24"/>
          <w:szCs w:val="23"/>
        </w:rPr>
        <w:t xml:space="preserve">6.3 </w:t>
      </w:r>
      <w:r w:rsidR="00E64028">
        <w:rPr>
          <w:rFonts w:ascii="Times New Roman" w:hAnsi="Times New Roman"/>
          <w:bCs w:val="0"/>
          <w:color w:val="auto"/>
          <w:sz w:val="24"/>
          <w:szCs w:val="23"/>
        </w:rPr>
        <w:t>Строительство</w:t>
      </w:r>
      <w:r w:rsidRPr="00922BC7">
        <w:rPr>
          <w:rFonts w:ascii="Times New Roman" w:hAnsi="Times New Roman"/>
          <w:bCs w:val="0"/>
          <w:color w:val="auto"/>
          <w:sz w:val="24"/>
          <w:szCs w:val="23"/>
        </w:rPr>
        <w:t xml:space="preserve"> тепловых сетей с оптимизацией диаметров трубопроводов</w:t>
      </w:r>
      <w:bookmarkEnd w:id="39"/>
      <w:r w:rsidRPr="00922BC7">
        <w:rPr>
          <w:rFonts w:ascii="Times New Roman" w:hAnsi="Times New Roman"/>
          <w:bCs w:val="0"/>
          <w:color w:val="auto"/>
          <w:sz w:val="24"/>
          <w:szCs w:val="23"/>
        </w:rPr>
        <w:t xml:space="preserve"> </w:t>
      </w:r>
    </w:p>
    <w:p w:rsidR="002C2CD5" w:rsidRDefault="002C2CD5" w:rsidP="002C2C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3"/>
        </w:rPr>
      </w:pPr>
    </w:p>
    <w:p w:rsidR="00E64028" w:rsidRPr="00E64028" w:rsidRDefault="00E64028" w:rsidP="00CF2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3"/>
        </w:rPr>
      </w:pPr>
      <w:r w:rsidRPr="00E64028">
        <w:rPr>
          <w:rFonts w:ascii="Times New Roman" w:hAnsi="Times New Roman"/>
          <w:color w:val="000000"/>
          <w:sz w:val="24"/>
          <w:szCs w:val="23"/>
        </w:rPr>
        <w:t>На данный период с 2019-2033г.г. строительство тепловых сетей с оптимизацией диаметров трубопроводов не предусматривается.</w:t>
      </w:r>
    </w:p>
    <w:p w:rsidR="006F22C7" w:rsidRDefault="006F22C7" w:rsidP="00CF2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3"/>
        </w:rPr>
      </w:pPr>
    </w:p>
    <w:p w:rsidR="006A65D4" w:rsidRPr="006A65D4" w:rsidRDefault="00E3641B" w:rsidP="006A6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3"/>
        </w:rPr>
      </w:pPr>
      <w:r>
        <w:rPr>
          <w:rFonts w:ascii="Times New Roman" w:hAnsi="Times New Roman"/>
          <w:b/>
          <w:bCs/>
          <w:color w:val="000000"/>
          <w:sz w:val="24"/>
          <w:szCs w:val="23"/>
        </w:rPr>
        <w:lastRenderedPageBreak/>
        <w:t>6</w:t>
      </w:r>
      <w:r w:rsidRPr="00B130AD">
        <w:rPr>
          <w:rFonts w:ascii="Times New Roman" w:hAnsi="Times New Roman"/>
          <w:b/>
          <w:bCs/>
          <w:color w:val="000000"/>
          <w:sz w:val="24"/>
          <w:szCs w:val="23"/>
        </w:rPr>
        <w:t xml:space="preserve">.4 </w:t>
      </w:r>
      <w:r w:rsidR="00E64028">
        <w:rPr>
          <w:rFonts w:ascii="Times New Roman" w:hAnsi="Times New Roman"/>
          <w:b/>
          <w:bCs/>
          <w:color w:val="000000"/>
          <w:sz w:val="24"/>
          <w:szCs w:val="23"/>
        </w:rPr>
        <w:t>Строительство</w:t>
      </w:r>
      <w:r w:rsidRPr="00B130AD">
        <w:rPr>
          <w:rFonts w:ascii="Times New Roman" w:hAnsi="Times New Roman"/>
          <w:b/>
          <w:bCs/>
          <w:color w:val="000000"/>
          <w:sz w:val="24"/>
          <w:szCs w:val="23"/>
        </w:rPr>
        <w:t xml:space="preserve"> тепловых сетей в связи с исчерпанием эксплуатационного ресурса </w:t>
      </w:r>
    </w:p>
    <w:p w:rsidR="00E3641B" w:rsidRDefault="00E3641B" w:rsidP="006A65D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A65D4" w:rsidRPr="006A65D4" w:rsidRDefault="006A65D4" w:rsidP="006A65D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3"/>
        </w:rPr>
      </w:pPr>
      <w:r w:rsidRPr="006A65D4">
        <w:rPr>
          <w:rFonts w:ascii="Times New Roman" w:hAnsi="Times New Roman" w:cs="Times New Roman"/>
          <w:color w:val="000000"/>
          <w:sz w:val="24"/>
          <w:szCs w:val="23"/>
        </w:rPr>
        <w:t>На данный период с 2019-2033г.г. строительство тепловых сетей в связи с исчерпанием эксплуатационного ресурса не предусматривается.</w:t>
      </w:r>
    </w:p>
    <w:p w:rsidR="006A65D4" w:rsidRDefault="006A65D4" w:rsidP="00E3641B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6A65D4" w:rsidRDefault="006A65D4" w:rsidP="00E3641B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E3641B" w:rsidRPr="00922BC7" w:rsidRDefault="00E3641B" w:rsidP="00922BC7">
      <w:pPr>
        <w:pStyle w:val="1"/>
        <w:spacing w:before="0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0" w:name="_Toc25240081"/>
      <w:r w:rsidRPr="00922BC7">
        <w:rPr>
          <w:rFonts w:ascii="Times New Roman" w:hAnsi="Times New Roman" w:cs="Times New Roman"/>
          <w:bCs w:val="0"/>
          <w:color w:val="auto"/>
          <w:sz w:val="24"/>
          <w:szCs w:val="24"/>
        </w:rPr>
        <w:t>7 Перспективные топливные балансы</w:t>
      </w:r>
      <w:bookmarkEnd w:id="40"/>
    </w:p>
    <w:p w:rsidR="00E3641B" w:rsidRDefault="00E3641B" w:rsidP="00E3641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6F22C7" w:rsidRDefault="006F22C7" w:rsidP="006F22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43F72">
        <w:rPr>
          <w:rFonts w:ascii="Times New Roman" w:hAnsi="Times New Roman"/>
          <w:sz w:val="24"/>
        </w:rPr>
        <w:t xml:space="preserve">Перспективные топливные балансы разработаны в соответствии подпунктом 6 пункта 3 и пунктом 23 Требований к схемам теплоснабжения. В результате разработки в соответствии с пунктом 23 Требований к схеме теплоснабжения должны быть решены следующие задачи: </w:t>
      </w:r>
    </w:p>
    <w:p w:rsidR="006F22C7" w:rsidRDefault="006F22C7" w:rsidP="006F22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43F72">
        <w:rPr>
          <w:rFonts w:ascii="Times New Roman" w:hAnsi="Times New Roman"/>
          <w:sz w:val="24"/>
        </w:rPr>
        <w:t>• установлены перспективные объемы тепловой энергии, вырабатываемой на всех источниках тепловой энергии, обеспечивающие спрос на тепловую энергию и теплоноситель для потребителей, на собственные нужды котельных, на потери тепловой энергии при ее передаче по тепловым сетям;</w:t>
      </w:r>
    </w:p>
    <w:p w:rsidR="006F22C7" w:rsidRDefault="006F22C7" w:rsidP="006F22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43F72">
        <w:rPr>
          <w:rFonts w:ascii="Times New Roman" w:hAnsi="Times New Roman"/>
          <w:sz w:val="24"/>
        </w:rPr>
        <w:t xml:space="preserve"> • установлены объемы топлива для обеспечения выработки тепловой энергии на каждом источнике тепловой энергии;</w:t>
      </w:r>
    </w:p>
    <w:p w:rsidR="006F22C7" w:rsidRPr="00643F72" w:rsidRDefault="006F22C7" w:rsidP="006F22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3"/>
        </w:rPr>
      </w:pPr>
      <w:r w:rsidRPr="00643F72">
        <w:rPr>
          <w:rFonts w:ascii="Times New Roman" w:hAnsi="Times New Roman"/>
          <w:sz w:val="24"/>
        </w:rPr>
        <w:t xml:space="preserve"> • установлены показатели эффективности использования топлива и предлагаемого к использованию теплоэнергетического оборудования.</w:t>
      </w:r>
    </w:p>
    <w:p w:rsidR="00E3641B" w:rsidRPr="00643F72" w:rsidRDefault="00E3641B" w:rsidP="00E364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3"/>
        </w:rPr>
      </w:pPr>
    </w:p>
    <w:p w:rsidR="00E3641B" w:rsidRPr="00922BC7" w:rsidRDefault="00E3641B" w:rsidP="00154B1B">
      <w:pPr>
        <w:pStyle w:val="1"/>
        <w:spacing w:before="0"/>
        <w:ind w:firstLine="709"/>
        <w:jc w:val="both"/>
        <w:rPr>
          <w:rFonts w:ascii="Times New Roman" w:hAnsi="Times New Roman"/>
          <w:bCs w:val="0"/>
          <w:color w:val="auto"/>
          <w:sz w:val="24"/>
          <w:szCs w:val="23"/>
        </w:rPr>
      </w:pPr>
      <w:bookmarkStart w:id="41" w:name="_Toc25240082"/>
      <w:r w:rsidRPr="00922BC7">
        <w:rPr>
          <w:rFonts w:ascii="Times New Roman" w:hAnsi="Times New Roman"/>
          <w:bCs w:val="0"/>
          <w:color w:val="auto"/>
          <w:sz w:val="24"/>
          <w:szCs w:val="23"/>
        </w:rPr>
        <w:t xml:space="preserve">7.1. Перспективные топливные балансы источников теплоснабжения по котельной </w:t>
      </w:r>
      <w:r w:rsidR="00577585">
        <w:rPr>
          <w:rFonts w:ascii="Times New Roman" w:hAnsi="Times New Roman"/>
          <w:color w:val="auto"/>
          <w:sz w:val="24"/>
          <w:szCs w:val="24"/>
        </w:rPr>
        <w:t>ООО «Энергоресурс»</w:t>
      </w:r>
      <w:bookmarkEnd w:id="41"/>
    </w:p>
    <w:p w:rsidR="00E3641B" w:rsidRPr="00C50EB9" w:rsidRDefault="00E3641B" w:rsidP="00E3641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3"/>
        </w:rPr>
      </w:pPr>
    </w:p>
    <w:p w:rsidR="00851385" w:rsidRPr="00C50EB9" w:rsidRDefault="00851385" w:rsidP="00851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3"/>
        </w:rPr>
      </w:pPr>
      <w:r w:rsidRPr="00C50EB9">
        <w:rPr>
          <w:rFonts w:ascii="Times New Roman" w:hAnsi="Times New Roman"/>
          <w:color w:val="000000"/>
          <w:sz w:val="24"/>
          <w:szCs w:val="23"/>
        </w:rPr>
        <w:t>При прогнозировании необходимого количества топлива</w:t>
      </w:r>
      <w:r>
        <w:rPr>
          <w:rFonts w:ascii="Times New Roman" w:hAnsi="Times New Roman"/>
          <w:color w:val="000000"/>
          <w:sz w:val="24"/>
          <w:szCs w:val="23"/>
        </w:rPr>
        <w:t xml:space="preserve"> для котельной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>
        <w:rPr>
          <w:rFonts w:ascii="Times New Roman" w:hAnsi="Times New Roman"/>
          <w:color w:val="000000"/>
          <w:sz w:val="24"/>
          <w:szCs w:val="23"/>
        </w:rPr>
        <w:t xml:space="preserve"> рас</w:t>
      </w:r>
      <w:r w:rsidRPr="00C50EB9">
        <w:rPr>
          <w:rFonts w:ascii="Times New Roman" w:hAnsi="Times New Roman"/>
          <w:color w:val="000000"/>
          <w:sz w:val="24"/>
          <w:szCs w:val="23"/>
        </w:rPr>
        <w:t>сматривался вариант обеспечения тепловой нагрузки от существующ</w:t>
      </w:r>
      <w:r>
        <w:rPr>
          <w:rFonts w:ascii="Times New Roman" w:hAnsi="Times New Roman"/>
          <w:color w:val="000000"/>
          <w:sz w:val="24"/>
          <w:szCs w:val="23"/>
        </w:rPr>
        <w:t>ей</w:t>
      </w:r>
      <w:r w:rsidRPr="00C50EB9">
        <w:rPr>
          <w:rFonts w:ascii="Times New Roman" w:hAnsi="Times New Roman"/>
          <w:color w:val="000000"/>
          <w:sz w:val="24"/>
          <w:szCs w:val="23"/>
        </w:rPr>
        <w:t xml:space="preserve"> котельн</w:t>
      </w:r>
      <w:r>
        <w:rPr>
          <w:rFonts w:ascii="Times New Roman" w:hAnsi="Times New Roman"/>
          <w:color w:val="000000"/>
          <w:sz w:val="24"/>
          <w:szCs w:val="23"/>
        </w:rPr>
        <w:t>ой</w:t>
      </w:r>
      <w:r w:rsidRPr="00C50EB9">
        <w:rPr>
          <w:rFonts w:ascii="Times New Roman" w:hAnsi="Times New Roman"/>
          <w:color w:val="000000"/>
          <w:sz w:val="24"/>
          <w:szCs w:val="23"/>
        </w:rPr>
        <w:t xml:space="preserve"> с наилучшими показателями работы (в частности – удельный расход топлива на </w:t>
      </w:r>
      <w:r w:rsidR="006A65D4">
        <w:rPr>
          <w:rFonts w:ascii="Times New Roman" w:hAnsi="Times New Roman"/>
          <w:color w:val="000000"/>
          <w:sz w:val="24"/>
          <w:szCs w:val="23"/>
        </w:rPr>
        <w:t>выработку</w:t>
      </w:r>
      <w:r w:rsidRPr="00C50EB9">
        <w:rPr>
          <w:rFonts w:ascii="Times New Roman" w:hAnsi="Times New Roman"/>
          <w:color w:val="000000"/>
          <w:sz w:val="24"/>
          <w:szCs w:val="23"/>
        </w:rPr>
        <w:t xml:space="preserve"> тепла) или строительство новых котельных. </w:t>
      </w:r>
    </w:p>
    <w:p w:rsidR="00851385" w:rsidRDefault="00851385" w:rsidP="00851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3"/>
        </w:rPr>
      </w:pPr>
      <w:r w:rsidRPr="00C50EB9">
        <w:rPr>
          <w:rFonts w:ascii="Times New Roman" w:hAnsi="Times New Roman"/>
          <w:color w:val="000000"/>
          <w:sz w:val="24"/>
          <w:szCs w:val="23"/>
        </w:rPr>
        <w:t xml:space="preserve">Прогнозы по отпускаемой тепловой энергии и </w:t>
      </w:r>
      <w:proofErr w:type="spellStart"/>
      <w:r w:rsidRPr="00C50EB9">
        <w:rPr>
          <w:rFonts w:ascii="Times New Roman" w:hAnsi="Times New Roman"/>
          <w:color w:val="000000"/>
          <w:sz w:val="24"/>
          <w:szCs w:val="23"/>
        </w:rPr>
        <w:t>топливопотреблению</w:t>
      </w:r>
      <w:proofErr w:type="spellEnd"/>
      <w:r w:rsidRPr="00C50EB9">
        <w:rPr>
          <w:rFonts w:ascii="Times New Roman" w:hAnsi="Times New Roman"/>
          <w:color w:val="000000"/>
          <w:sz w:val="24"/>
          <w:szCs w:val="23"/>
        </w:rPr>
        <w:t xml:space="preserve"> рассматривал</w:t>
      </w:r>
      <w:r>
        <w:rPr>
          <w:rFonts w:ascii="Times New Roman" w:hAnsi="Times New Roman"/>
          <w:color w:val="000000"/>
          <w:sz w:val="24"/>
          <w:szCs w:val="23"/>
        </w:rPr>
        <w:t>а</w:t>
      </w:r>
      <w:r w:rsidRPr="00C50EB9">
        <w:rPr>
          <w:rFonts w:ascii="Times New Roman" w:hAnsi="Times New Roman"/>
          <w:color w:val="000000"/>
          <w:sz w:val="24"/>
          <w:szCs w:val="23"/>
        </w:rPr>
        <w:t>сь по ко</w:t>
      </w:r>
      <w:r>
        <w:rPr>
          <w:rFonts w:ascii="Times New Roman" w:hAnsi="Times New Roman"/>
          <w:color w:val="000000"/>
          <w:sz w:val="24"/>
          <w:szCs w:val="23"/>
        </w:rPr>
        <w:t>тельной</w:t>
      </w:r>
      <w:r w:rsidRPr="00C50EB9">
        <w:rPr>
          <w:rFonts w:ascii="Times New Roman" w:hAnsi="Times New Roman"/>
          <w:color w:val="000000"/>
          <w:sz w:val="24"/>
          <w:szCs w:val="23"/>
        </w:rPr>
        <w:t xml:space="preserve">, </w:t>
      </w:r>
      <w:r>
        <w:rPr>
          <w:rFonts w:ascii="Times New Roman" w:hAnsi="Times New Roman"/>
          <w:color w:val="000000"/>
          <w:sz w:val="24"/>
          <w:szCs w:val="23"/>
        </w:rPr>
        <w:t xml:space="preserve">которая </w:t>
      </w:r>
      <w:r w:rsidRPr="00C50EB9">
        <w:rPr>
          <w:rFonts w:ascii="Times New Roman" w:hAnsi="Times New Roman"/>
          <w:color w:val="000000"/>
          <w:sz w:val="24"/>
          <w:szCs w:val="23"/>
        </w:rPr>
        <w:t>задействован</w:t>
      </w:r>
      <w:r>
        <w:rPr>
          <w:rFonts w:ascii="Times New Roman" w:hAnsi="Times New Roman"/>
          <w:color w:val="000000"/>
          <w:sz w:val="24"/>
          <w:szCs w:val="23"/>
        </w:rPr>
        <w:t>а</w:t>
      </w:r>
      <w:r w:rsidRPr="00C50EB9">
        <w:rPr>
          <w:rFonts w:ascii="Times New Roman" w:hAnsi="Times New Roman"/>
          <w:color w:val="000000"/>
          <w:sz w:val="24"/>
          <w:szCs w:val="23"/>
        </w:rPr>
        <w:t xml:space="preserve"> в схеме теплоснабжения, со следующим допущением: отпуск тепловой энергии ведомственн</w:t>
      </w:r>
      <w:r>
        <w:rPr>
          <w:rFonts w:ascii="Times New Roman" w:hAnsi="Times New Roman"/>
          <w:color w:val="000000"/>
          <w:sz w:val="24"/>
          <w:szCs w:val="23"/>
        </w:rPr>
        <w:t>ой</w:t>
      </w:r>
      <w:r w:rsidRPr="00C50EB9">
        <w:rPr>
          <w:rFonts w:ascii="Times New Roman" w:hAnsi="Times New Roman"/>
          <w:color w:val="000000"/>
          <w:sz w:val="24"/>
          <w:szCs w:val="23"/>
        </w:rPr>
        <w:t xml:space="preserve"> котельн</w:t>
      </w:r>
      <w:r>
        <w:rPr>
          <w:rFonts w:ascii="Times New Roman" w:hAnsi="Times New Roman"/>
          <w:color w:val="000000"/>
          <w:sz w:val="24"/>
          <w:szCs w:val="23"/>
        </w:rPr>
        <w:t>ой</w:t>
      </w:r>
      <w:r w:rsidRPr="00C50EB9">
        <w:rPr>
          <w:rFonts w:ascii="Times New Roman" w:hAnsi="Times New Roman"/>
          <w:color w:val="000000"/>
          <w:sz w:val="24"/>
          <w:szCs w:val="23"/>
        </w:rPr>
        <w:t xml:space="preserve"> остаётся на уровне базового года. Перспективное значение удельных расходов топлива на </w:t>
      </w:r>
      <w:r w:rsidR="006A65D4">
        <w:rPr>
          <w:rFonts w:ascii="Times New Roman" w:hAnsi="Times New Roman"/>
          <w:color w:val="000000"/>
          <w:sz w:val="24"/>
          <w:szCs w:val="23"/>
        </w:rPr>
        <w:t>выработку</w:t>
      </w:r>
      <w:r w:rsidRPr="00C50EB9">
        <w:rPr>
          <w:rFonts w:ascii="Times New Roman" w:hAnsi="Times New Roman"/>
          <w:color w:val="000000"/>
          <w:sz w:val="24"/>
          <w:szCs w:val="23"/>
        </w:rPr>
        <w:t xml:space="preserve"> тепловой энергии приведено на рис</w:t>
      </w:r>
      <w:r>
        <w:rPr>
          <w:rFonts w:ascii="Times New Roman" w:hAnsi="Times New Roman"/>
          <w:color w:val="000000"/>
          <w:sz w:val="24"/>
          <w:szCs w:val="23"/>
        </w:rPr>
        <w:t xml:space="preserve">унке 8.1. </w:t>
      </w:r>
      <w:r w:rsidRPr="00C50EB9">
        <w:rPr>
          <w:rFonts w:ascii="Times New Roman" w:hAnsi="Times New Roman"/>
          <w:color w:val="000000"/>
          <w:sz w:val="24"/>
          <w:szCs w:val="23"/>
        </w:rPr>
        <w:t>и в табл</w:t>
      </w:r>
      <w:r>
        <w:rPr>
          <w:rFonts w:ascii="Times New Roman" w:hAnsi="Times New Roman"/>
          <w:color w:val="000000"/>
          <w:sz w:val="24"/>
          <w:szCs w:val="23"/>
        </w:rPr>
        <w:t>ице</w:t>
      </w:r>
      <w:r w:rsidRPr="00C50EB9">
        <w:rPr>
          <w:rFonts w:ascii="Times New Roman" w:hAnsi="Times New Roman"/>
          <w:color w:val="000000"/>
          <w:sz w:val="24"/>
          <w:szCs w:val="23"/>
        </w:rPr>
        <w:t xml:space="preserve"> 8.1.</w:t>
      </w:r>
    </w:p>
    <w:p w:rsidR="00CF2C46" w:rsidRPr="00CF2C46" w:rsidRDefault="00CF2C46" w:rsidP="00CF2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3"/>
        </w:rPr>
      </w:pPr>
      <w:r w:rsidRPr="00CF2C46">
        <w:rPr>
          <w:rFonts w:ascii="Times New Roman" w:hAnsi="Times New Roman"/>
          <w:noProof/>
          <w:color w:val="000000"/>
          <w:sz w:val="24"/>
          <w:szCs w:val="23"/>
          <w:lang w:eastAsia="ru-RU"/>
        </w:rPr>
        <w:drawing>
          <wp:inline distT="0" distB="0" distL="0" distR="0" wp14:anchorId="53769408" wp14:editId="0719D877">
            <wp:extent cx="5314950" cy="26479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A65D4" w:rsidRDefault="00851385" w:rsidP="0085138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3"/>
        </w:rPr>
        <w:sectPr w:rsidR="006A65D4" w:rsidSect="00577585">
          <w:pgSz w:w="11906" w:h="16838"/>
          <w:pgMar w:top="992" w:right="851" w:bottom="992" w:left="1134" w:header="709" w:footer="709" w:gutter="0"/>
          <w:cols w:space="708"/>
          <w:docGrid w:linePitch="360"/>
        </w:sectPr>
      </w:pPr>
      <w:r w:rsidRPr="00851385">
        <w:rPr>
          <w:rFonts w:ascii="Times New Roman" w:hAnsi="Times New Roman"/>
          <w:sz w:val="24"/>
          <w:szCs w:val="23"/>
        </w:rPr>
        <w:t>Рисунок 8.1. Динамика НУР топлива на период 201</w:t>
      </w:r>
      <w:r w:rsidR="006A65D4">
        <w:rPr>
          <w:rFonts w:ascii="Times New Roman" w:hAnsi="Times New Roman"/>
          <w:sz w:val="24"/>
          <w:szCs w:val="23"/>
        </w:rPr>
        <w:t>9</w:t>
      </w:r>
      <w:r w:rsidRPr="00851385">
        <w:rPr>
          <w:rFonts w:ascii="Times New Roman" w:hAnsi="Times New Roman"/>
          <w:sz w:val="24"/>
          <w:szCs w:val="23"/>
        </w:rPr>
        <w:t>-203</w:t>
      </w:r>
      <w:r w:rsidR="006A65D4">
        <w:rPr>
          <w:rFonts w:ascii="Times New Roman" w:hAnsi="Times New Roman"/>
          <w:sz w:val="24"/>
          <w:szCs w:val="23"/>
        </w:rPr>
        <w:t>3</w:t>
      </w:r>
      <w:r w:rsidRPr="00851385">
        <w:rPr>
          <w:rFonts w:ascii="Times New Roman" w:hAnsi="Times New Roman"/>
          <w:sz w:val="24"/>
          <w:szCs w:val="23"/>
        </w:rPr>
        <w:t>г.г.</w:t>
      </w:r>
    </w:p>
    <w:p w:rsidR="00851385" w:rsidRPr="009A78DF" w:rsidRDefault="00851385" w:rsidP="008513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3"/>
        </w:rPr>
      </w:pPr>
      <w:r w:rsidRPr="009A78DF">
        <w:rPr>
          <w:rFonts w:ascii="Times New Roman" w:hAnsi="Times New Roman"/>
          <w:sz w:val="24"/>
          <w:szCs w:val="23"/>
        </w:rPr>
        <w:lastRenderedPageBreak/>
        <w:t>Таблица 8.1</w:t>
      </w:r>
      <w:r>
        <w:rPr>
          <w:rFonts w:ascii="Times New Roman" w:hAnsi="Times New Roman"/>
          <w:sz w:val="24"/>
          <w:szCs w:val="23"/>
        </w:rPr>
        <w:t>.</w:t>
      </w:r>
      <w:r w:rsidRPr="009A78DF">
        <w:rPr>
          <w:rFonts w:ascii="Times New Roman" w:hAnsi="Times New Roman"/>
          <w:sz w:val="24"/>
          <w:szCs w:val="23"/>
        </w:rPr>
        <w:t xml:space="preserve"> Перспективные плановые значения удельных расходов топлива на </w:t>
      </w:r>
      <w:r w:rsidR="00376F98">
        <w:rPr>
          <w:rFonts w:ascii="Times New Roman" w:hAnsi="Times New Roman"/>
          <w:sz w:val="24"/>
          <w:szCs w:val="23"/>
        </w:rPr>
        <w:t>выработку</w:t>
      </w:r>
      <w:r w:rsidRPr="009A78DF">
        <w:rPr>
          <w:rFonts w:ascii="Times New Roman" w:hAnsi="Times New Roman"/>
          <w:sz w:val="24"/>
          <w:szCs w:val="23"/>
        </w:rPr>
        <w:t xml:space="preserve"> тепловой энергии</w:t>
      </w:r>
    </w:p>
    <w:p w:rsidR="00E3641B" w:rsidRDefault="00E3641B" w:rsidP="007C2E8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2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794"/>
        <w:gridCol w:w="1329"/>
        <w:gridCol w:w="1448"/>
        <w:gridCol w:w="1448"/>
        <w:gridCol w:w="1448"/>
        <w:gridCol w:w="1448"/>
        <w:gridCol w:w="1448"/>
        <w:gridCol w:w="1448"/>
        <w:gridCol w:w="1448"/>
      </w:tblGrid>
      <w:tr w:rsidR="00CF2C46" w:rsidRPr="00CF2C46" w:rsidTr="00CF2C46">
        <w:trPr>
          <w:trHeight w:val="260"/>
        </w:trPr>
        <w:tc>
          <w:tcPr>
            <w:tcW w:w="3794" w:type="dxa"/>
            <w:vAlign w:val="center"/>
          </w:tcPr>
          <w:p w:rsidR="00CF2C46" w:rsidRPr="00CF2C46" w:rsidRDefault="00CF2C46" w:rsidP="00CF2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Показатель</w:t>
            </w:r>
          </w:p>
        </w:tc>
        <w:tc>
          <w:tcPr>
            <w:tcW w:w="1329" w:type="dxa"/>
            <w:vAlign w:val="center"/>
          </w:tcPr>
          <w:p w:rsidR="00CF2C46" w:rsidRPr="00CF2C46" w:rsidRDefault="00CF2C46" w:rsidP="00CF2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Единицы измерения</w:t>
            </w:r>
          </w:p>
        </w:tc>
        <w:tc>
          <w:tcPr>
            <w:tcW w:w="1448" w:type="dxa"/>
            <w:vAlign w:val="center"/>
          </w:tcPr>
          <w:p w:rsidR="00CF2C46" w:rsidRPr="00CF2C46" w:rsidRDefault="00CF2C46" w:rsidP="00CF2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2019 г.</w:t>
            </w:r>
          </w:p>
        </w:tc>
        <w:tc>
          <w:tcPr>
            <w:tcW w:w="1448" w:type="dxa"/>
            <w:vAlign w:val="center"/>
          </w:tcPr>
          <w:p w:rsidR="00CF2C46" w:rsidRPr="00CF2C46" w:rsidRDefault="00CF2C46" w:rsidP="00CF2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2020 г.</w:t>
            </w:r>
          </w:p>
        </w:tc>
        <w:tc>
          <w:tcPr>
            <w:tcW w:w="1448" w:type="dxa"/>
            <w:vAlign w:val="center"/>
          </w:tcPr>
          <w:p w:rsidR="00CF2C46" w:rsidRPr="00CF2C46" w:rsidRDefault="00CF2C46" w:rsidP="00CF2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2021 г.</w:t>
            </w:r>
          </w:p>
        </w:tc>
        <w:tc>
          <w:tcPr>
            <w:tcW w:w="1448" w:type="dxa"/>
            <w:vAlign w:val="center"/>
          </w:tcPr>
          <w:p w:rsidR="00CF2C46" w:rsidRPr="00CF2C46" w:rsidRDefault="00CF2C46" w:rsidP="00CF2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2022 г.</w:t>
            </w:r>
          </w:p>
        </w:tc>
        <w:tc>
          <w:tcPr>
            <w:tcW w:w="1448" w:type="dxa"/>
            <w:vAlign w:val="center"/>
          </w:tcPr>
          <w:p w:rsidR="00CF2C46" w:rsidRPr="00CF2C46" w:rsidRDefault="00CF2C46" w:rsidP="00CF2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2023 г.</w:t>
            </w:r>
          </w:p>
        </w:tc>
        <w:tc>
          <w:tcPr>
            <w:tcW w:w="1448" w:type="dxa"/>
            <w:vAlign w:val="center"/>
          </w:tcPr>
          <w:p w:rsidR="00CF2C46" w:rsidRPr="00CF2C46" w:rsidRDefault="00CF2C46" w:rsidP="00CF2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2028 г.</w:t>
            </w:r>
          </w:p>
        </w:tc>
        <w:tc>
          <w:tcPr>
            <w:tcW w:w="1448" w:type="dxa"/>
            <w:vAlign w:val="center"/>
          </w:tcPr>
          <w:p w:rsidR="00CF2C46" w:rsidRPr="00CF2C46" w:rsidRDefault="00CF2C46" w:rsidP="00CF2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2033 г.</w:t>
            </w:r>
          </w:p>
        </w:tc>
      </w:tr>
      <w:tr w:rsidR="00CF2C46" w:rsidRPr="00CF2C46" w:rsidTr="00CF2C46">
        <w:trPr>
          <w:trHeight w:val="250"/>
        </w:trPr>
        <w:tc>
          <w:tcPr>
            <w:tcW w:w="15259" w:type="dxa"/>
            <w:gridSpan w:val="9"/>
            <w:vAlign w:val="center"/>
          </w:tcPr>
          <w:p w:rsidR="00CF2C46" w:rsidRPr="00CF2C46" w:rsidRDefault="00CF2C46" w:rsidP="00CF2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CF2C4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Зона действия котельной </w:t>
            </w:r>
            <w:r w:rsidRPr="00CF2C46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п. Совхоз «красное Сельцо»</w:t>
            </w:r>
          </w:p>
        </w:tc>
      </w:tr>
      <w:tr w:rsidR="00CF2C46" w:rsidRPr="00CF2C46" w:rsidTr="00CF2C46">
        <w:trPr>
          <w:trHeight w:val="250"/>
        </w:trPr>
        <w:tc>
          <w:tcPr>
            <w:tcW w:w="3794" w:type="dxa"/>
            <w:vAlign w:val="center"/>
          </w:tcPr>
          <w:p w:rsidR="00CF2C46" w:rsidRPr="00CF2C46" w:rsidRDefault="00CF2C46" w:rsidP="00CF2C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Отпуск тепловой энергии</w:t>
            </w:r>
          </w:p>
        </w:tc>
        <w:tc>
          <w:tcPr>
            <w:tcW w:w="1329" w:type="dxa"/>
            <w:vAlign w:val="center"/>
          </w:tcPr>
          <w:p w:rsidR="00CF2C46" w:rsidRPr="00CF2C46" w:rsidRDefault="00CF2C46" w:rsidP="00CF2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Гкал</w:t>
            </w:r>
          </w:p>
        </w:tc>
        <w:tc>
          <w:tcPr>
            <w:tcW w:w="1448" w:type="dxa"/>
            <w:vAlign w:val="center"/>
          </w:tcPr>
          <w:p w:rsidR="00CF2C46" w:rsidRPr="00CF2C46" w:rsidRDefault="00CF2C46" w:rsidP="00CF2C46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F2C46">
              <w:rPr>
                <w:rFonts w:ascii="Times New Roman" w:eastAsia="Times New Roman" w:hAnsi="Times New Roman" w:cs="Times New Roman"/>
                <w:sz w:val="20"/>
              </w:rPr>
              <w:t>4255,17</w:t>
            </w:r>
          </w:p>
        </w:tc>
        <w:tc>
          <w:tcPr>
            <w:tcW w:w="1448" w:type="dxa"/>
          </w:tcPr>
          <w:p w:rsidR="00CF2C46" w:rsidRPr="00CF2C46" w:rsidRDefault="00CF2C46" w:rsidP="00CF2C46">
            <w:pPr>
              <w:jc w:val="center"/>
              <w:rPr>
                <w:rFonts w:ascii="Calibri" w:eastAsia="Times New Roman" w:hAnsi="Calibri" w:cs="Times New Roman"/>
              </w:rPr>
            </w:pPr>
            <w:r w:rsidRPr="00CF2C46">
              <w:rPr>
                <w:rFonts w:ascii="Times New Roman" w:eastAsia="Times New Roman" w:hAnsi="Times New Roman" w:cs="Times New Roman"/>
                <w:sz w:val="20"/>
              </w:rPr>
              <w:t>4255,17</w:t>
            </w:r>
          </w:p>
        </w:tc>
        <w:tc>
          <w:tcPr>
            <w:tcW w:w="1448" w:type="dxa"/>
          </w:tcPr>
          <w:p w:rsidR="00CF2C46" w:rsidRPr="00CF2C46" w:rsidRDefault="00CF2C46" w:rsidP="00CF2C46">
            <w:pPr>
              <w:jc w:val="center"/>
              <w:rPr>
                <w:rFonts w:ascii="Calibri" w:eastAsia="Times New Roman" w:hAnsi="Calibri" w:cs="Times New Roman"/>
              </w:rPr>
            </w:pPr>
            <w:r w:rsidRPr="00CF2C46">
              <w:rPr>
                <w:rFonts w:ascii="Times New Roman" w:eastAsia="Times New Roman" w:hAnsi="Times New Roman" w:cs="Times New Roman"/>
                <w:sz w:val="20"/>
              </w:rPr>
              <w:t>4255,17</w:t>
            </w:r>
          </w:p>
        </w:tc>
        <w:tc>
          <w:tcPr>
            <w:tcW w:w="1448" w:type="dxa"/>
          </w:tcPr>
          <w:p w:rsidR="00CF2C46" w:rsidRPr="00CF2C46" w:rsidRDefault="00CF2C46" w:rsidP="00CF2C46">
            <w:pPr>
              <w:jc w:val="center"/>
              <w:rPr>
                <w:rFonts w:ascii="Calibri" w:eastAsia="Times New Roman" w:hAnsi="Calibri" w:cs="Times New Roman"/>
              </w:rPr>
            </w:pPr>
            <w:r w:rsidRPr="00CF2C46">
              <w:rPr>
                <w:rFonts w:ascii="Times New Roman" w:eastAsia="Times New Roman" w:hAnsi="Times New Roman" w:cs="Times New Roman"/>
                <w:sz w:val="20"/>
              </w:rPr>
              <w:t>4255,17</w:t>
            </w:r>
          </w:p>
        </w:tc>
        <w:tc>
          <w:tcPr>
            <w:tcW w:w="1448" w:type="dxa"/>
          </w:tcPr>
          <w:p w:rsidR="00CF2C46" w:rsidRPr="00CF2C46" w:rsidRDefault="00CF2C46" w:rsidP="00CF2C46">
            <w:pPr>
              <w:jc w:val="center"/>
              <w:rPr>
                <w:rFonts w:ascii="Calibri" w:eastAsia="Times New Roman" w:hAnsi="Calibri" w:cs="Times New Roman"/>
              </w:rPr>
            </w:pPr>
            <w:r w:rsidRPr="00CF2C46">
              <w:rPr>
                <w:rFonts w:ascii="Times New Roman" w:eastAsia="Times New Roman" w:hAnsi="Times New Roman" w:cs="Times New Roman"/>
                <w:sz w:val="20"/>
              </w:rPr>
              <w:t>4255,17</w:t>
            </w:r>
          </w:p>
        </w:tc>
        <w:tc>
          <w:tcPr>
            <w:tcW w:w="1448" w:type="dxa"/>
          </w:tcPr>
          <w:p w:rsidR="00CF2C46" w:rsidRPr="00CF2C46" w:rsidRDefault="00CF2C46" w:rsidP="00CF2C46">
            <w:pPr>
              <w:jc w:val="center"/>
              <w:rPr>
                <w:rFonts w:ascii="Calibri" w:eastAsia="Times New Roman" w:hAnsi="Calibri" w:cs="Times New Roman"/>
              </w:rPr>
            </w:pPr>
            <w:r w:rsidRPr="00CF2C46">
              <w:rPr>
                <w:rFonts w:ascii="Times New Roman" w:eastAsia="Times New Roman" w:hAnsi="Times New Roman" w:cs="Times New Roman"/>
                <w:sz w:val="20"/>
              </w:rPr>
              <w:t>4255,17</w:t>
            </w:r>
          </w:p>
        </w:tc>
        <w:tc>
          <w:tcPr>
            <w:tcW w:w="1448" w:type="dxa"/>
          </w:tcPr>
          <w:p w:rsidR="00CF2C46" w:rsidRPr="00CF2C46" w:rsidRDefault="00CF2C46" w:rsidP="00CF2C46">
            <w:pPr>
              <w:jc w:val="center"/>
              <w:rPr>
                <w:rFonts w:ascii="Calibri" w:eastAsia="Times New Roman" w:hAnsi="Calibri" w:cs="Times New Roman"/>
              </w:rPr>
            </w:pPr>
            <w:r w:rsidRPr="00CF2C46">
              <w:rPr>
                <w:rFonts w:ascii="Times New Roman" w:eastAsia="Times New Roman" w:hAnsi="Times New Roman" w:cs="Times New Roman"/>
                <w:sz w:val="20"/>
              </w:rPr>
              <w:t>4255,17</w:t>
            </w:r>
          </w:p>
        </w:tc>
      </w:tr>
      <w:tr w:rsidR="00CF2C46" w:rsidRPr="00CF2C46" w:rsidTr="00CF2C46">
        <w:trPr>
          <w:trHeight w:val="250"/>
        </w:trPr>
        <w:tc>
          <w:tcPr>
            <w:tcW w:w="3794" w:type="dxa"/>
            <w:vAlign w:val="center"/>
          </w:tcPr>
          <w:p w:rsidR="00CF2C46" w:rsidRPr="00CF2C46" w:rsidRDefault="00CF2C46" w:rsidP="00CF2C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НУР топлива</w:t>
            </w:r>
          </w:p>
        </w:tc>
        <w:tc>
          <w:tcPr>
            <w:tcW w:w="1329" w:type="dxa"/>
            <w:vAlign w:val="center"/>
          </w:tcPr>
          <w:p w:rsidR="00CF2C46" w:rsidRPr="00CF2C46" w:rsidRDefault="00CF2C46" w:rsidP="00CF2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кг.у.т</w:t>
            </w:r>
            <w:proofErr w:type="spellEnd"/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</w:p>
        </w:tc>
        <w:tc>
          <w:tcPr>
            <w:tcW w:w="1448" w:type="dxa"/>
            <w:vAlign w:val="center"/>
          </w:tcPr>
          <w:p w:rsidR="00CF2C46" w:rsidRPr="00CF2C46" w:rsidRDefault="00CF2C46" w:rsidP="00CF2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156,43</w:t>
            </w:r>
          </w:p>
        </w:tc>
        <w:tc>
          <w:tcPr>
            <w:tcW w:w="1448" w:type="dxa"/>
          </w:tcPr>
          <w:p w:rsidR="00CF2C46" w:rsidRPr="00CF2C46" w:rsidRDefault="00CF2C46" w:rsidP="00CF2C46">
            <w:pPr>
              <w:jc w:val="center"/>
              <w:rPr>
                <w:rFonts w:ascii="Calibri" w:eastAsia="Times New Roman" w:hAnsi="Calibri" w:cs="Times New Roman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156,43</w:t>
            </w:r>
          </w:p>
        </w:tc>
        <w:tc>
          <w:tcPr>
            <w:tcW w:w="1448" w:type="dxa"/>
          </w:tcPr>
          <w:p w:rsidR="00CF2C46" w:rsidRPr="00CF2C46" w:rsidRDefault="00CF2C46" w:rsidP="00CF2C46">
            <w:pPr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156,43</w:t>
            </w:r>
          </w:p>
        </w:tc>
        <w:tc>
          <w:tcPr>
            <w:tcW w:w="1448" w:type="dxa"/>
          </w:tcPr>
          <w:p w:rsidR="00CF2C46" w:rsidRPr="00CF2C46" w:rsidRDefault="00CF2C46" w:rsidP="00CF2C46">
            <w:pPr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156,43</w:t>
            </w:r>
          </w:p>
        </w:tc>
        <w:tc>
          <w:tcPr>
            <w:tcW w:w="1448" w:type="dxa"/>
          </w:tcPr>
          <w:p w:rsidR="00CF2C46" w:rsidRPr="00CF2C46" w:rsidRDefault="00CF2C46" w:rsidP="00CF2C46">
            <w:pPr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156,43</w:t>
            </w:r>
          </w:p>
        </w:tc>
        <w:tc>
          <w:tcPr>
            <w:tcW w:w="1448" w:type="dxa"/>
          </w:tcPr>
          <w:p w:rsidR="00CF2C46" w:rsidRPr="00CF2C46" w:rsidRDefault="00CF2C46" w:rsidP="00CF2C46">
            <w:pPr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156,43</w:t>
            </w:r>
          </w:p>
        </w:tc>
        <w:tc>
          <w:tcPr>
            <w:tcW w:w="1448" w:type="dxa"/>
          </w:tcPr>
          <w:p w:rsidR="00CF2C46" w:rsidRPr="00CF2C46" w:rsidRDefault="00CF2C46" w:rsidP="00CF2C46">
            <w:pPr>
              <w:jc w:val="center"/>
              <w:rPr>
                <w:rFonts w:ascii="Calibri" w:eastAsia="Times New Roman" w:hAnsi="Calibri" w:cs="Times New Roman"/>
                <w:lang w:val="en-US"/>
              </w:rPr>
            </w:pPr>
            <w:r w:rsidRPr="00CF2C46">
              <w:rPr>
                <w:rFonts w:ascii="Times New Roman" w:hAnsi="Times New Roman" w:cs="Times New Roman"/>
                <w:color w:val="000000"/>
                <w:sz w:val="20"/>
              </w:rPr>
              <w:t>156,43</w:t>
            </w:r>
          </w:p>
        </w:tc>
      </w:tr>
    </w:tbl>
    <w:p w:rsidR="006A65D4" w:rsidRDefault="006A65D4" w:rsidP="007C2E8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65D4" w:rsidRDefault="006A65D4" w:rsidP="007C2E8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6A65D4" w:rsidSect="00E3641B">
          <w:pgSz w:w="16838" w:h="11906" w:orient="landscape" w:code="9"/>
          <w:pgMar w:top="567" w:right="1701" w:bottom="1134" w:left="992" w:header="709" w:footer="709" w:gutter="0"/>
          <w:cols w:space="708"/>
          <w:docGrid w:linePitch="360"/>
        </w:sectPr>
      </w:pPr>
    </w:p>
    <w:p w:rsidR="00E3641B" w:rsidRPr="00922BC7" w:rsidRDefault="00E3641B" w:rsidP="00922BC7">
      <w:pPr>
        <w:pStyle w:val="1"/>
        <w:spacing w:before="0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42" w:name="_Toc25240083"/>
      <w:r w:rsidRPr="00922BC7">
        <w:rPr>
          <w:rFonts w:ascii="Times New Roman" w:hAnsi="Times New Roman" w:cs="Times New Roman"/>
          <w:bCs w:val="0"/>
          <w:color w:val="auto"/>
          <w:sz w:val="24"/>
          <w:szCs w:val="24"/>
        </w:rPr>
        <w:lastRenderedPageBreak/>
        <w:t>8 Инвестиции в строительство, реконструкцию и техническое перевооружение</w:t>
      </w:r>
      <w:bookmarkEnd w:id="42"/>
      <w:r w:rsidRPr="00922BC7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</w:t>
      </w:r>
    </w:p>
    <w:p w:rsidR="00E3641B" w:rsidRPr="00922BC7" w:rsidRDefault="00E3641B" w:rsidP="00922BC7">
      <w:pPr>
        <w:pStyle w:val="1"/>
        <w:spacing w:before="0"/>
        <w:ind w:firstLine="709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3" w:name="_Toc25240084"/>
      <w:r w:rsidRPr="00922BC7">
        <w:rPr>
          <w:rFonts w:ascii="Times New Roman" w:hAnsi="Times New Roman" w:cs="Times New Roman"/>
          <w:bCs w:val="0"/>
          <w:color w:val="auto"/>
          <w:sz w:val="24"/>
          <w:szCs w:val="24"/>
        </w:rPr>
        <w:t>8.1 Общие положения</w:t>
      </w:r>
      <w:bookmarkEnd w:id="43"/>
      <w:r w:rsidRPr="00922BC7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</w:t>
      </w:r>
    </w:p>
    <w:p w:rsidR="00E3641B" w:rsidRPr="004E2536" w:rsidRDefault="00E3641B" w:rsidP="00E3641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6F22C7" w:rsidRPr="00FC428C" w:rsidRDefault="006F22C7" w:rsidP="006F22C7">
      <w:pPr>
        <w:pStyle w:val="Default"/>
        <w:ind w:firstLine="709"/>
        <w:jc w:val="both"/>
        <w:rPr>
          <w:rFonts w:eastAsiaTheme="minorHAnsi"/>
          <w:szCs w:val="23"/>
          <w:lang w:eastAsia="en-US"/>
        </w:rPr>
      </w:pPr>
      <w:r w:rsidRPr="00FC428C">
        <w:rPr>
          <w:szCs w:val="23"/>
        </w:rPr>
        <w:t xml:space="preserve">Оценка инвестиций и анализ ценовых (тарифных) последствий реализации проектов схемы теплоснабжения разрабатываются в соответствии подпунктом «ж» пункта 4, пунктом 13 и </w:t>
      </w:r>
      <w:r w:rsidRPr="00FC428C">
        <w:rPr>
          <w:rFonts w:eastAsiaTheme="minorHAnsi"/>
          <w:szCs w:val="23"/>
          <w:lang w:eastAsia="en-US"/>
        </w:rPr>
        <w:t>пунктом 48 «Требований к схемам теплоснабжения», утверж</w:t>
      </w:r>
      <w:r>
        <w:rPr>
          <w:rFonts w:eastAsiaTheme="minorHAnsi"/>
          <w:szCs w:val="23"/>
          <w:lang w:eastAsia="en-US"/>
        </w:rPr>
        <w:t>денных постановлением Правитель</w:t>
      </w:r>
      <w:r w:rsidRPr="00FC428C">
        <w:rPr>
          <w:rFonts w:eastAsiaTheme="minorHAnsi"/>
          <w:szCs w:val="23"/>
          <w:lang w:eastAsia="en-US"/>
        </w:rPr>
        <w:t xml:space="preserve">ства РФ № 154 от 22 февраля 2012 года. </w:t>
      </w:r>
    </w:p>
    <w:p w:rsidR="006F22C7" w:rsidRPr="00FC428C" w:rsidRDefault="006F22C7" w:rsidP="006F22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3"/>
        </w:rPr>
      </w:pPr>
      <w:r w:rsidRPr="00FC428C">
        <w:rPr>
          <w:rFonts w:ascii="Times New Roman" w:hAnsi="Times New Roman"/>
          <w:color w:val="000000"/>
          <w:sz w:val="24"/>
          <w:szCs w:val="23"/>
        </w:rPr>
        <w:t>В соответствии с пунктами 13 и 48 Требований к схеме</w:t>
      </w:r>
      <w:r>
        <w:rPr>
          <w:rFonts w:ascii="Times New Roman" w:hAnsi="Times New Roman"/>
          <w:color w:val="000000"/>
          <w:sz w:val="24"/>
          <w:szCs w:val="23"/>
        </w:rPr>
        <w:t xml:space="preserve"> теплоснабжения должны быть раз</w:t>
      </w:r>
      <w:r w:rsidRPr="00FC428C">
        <w:rPr>
          <w:rFonts w:ascii="Times New Roman" w:hAnsi="Times New Roman"/>
          <w:color w:val="000000"/>
          <w:sz w:val="24"/>
          <w:szCs w:val="23"/>
        </w:rPr>
        <w:t xml:space="preserve">работаны и обоснованы: </w:t>
      </w:r>
    </w:p>
    <w:p w:rsidR="006F22C7" w:rsidRPr="00FC428C" w:rsidRDefault="006F22C7" w:rsidP="006F22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3"/>
        </w:rPr>
      </w:pPr>
      <w:r w:rsidRPr="00FC428C">
        <w:rPr>
          <w:rFonts w:ascii="Times New Roman" w:hAnsi="Times New Roman"/>
          <w:color w:val="000000"/>
          <w:sz w:val="24"/>
          <w:szCs w:val="23"/>
        </w:rPr>
        <w:t xml:space="preserve">– предложения по величине необходимых инвестиций в строительство, реконструкцию и техническое перевооружение источников тепловой энергии на каждом этапе; </w:t>
      </w:r>
    </w:p>
    <w:p w:rsidR="006F22C7" w:rsidRPr="00FC428C" w:rsidRDefault="006F22C7" w:rsidP="006F22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3"/>
        </w:rPr>
      </w:pPr>
      <w:r w:rsidRPr="00FC428C">
        <w:rPr>
          <w:rFonts w:ascii="Times New Roman" w:hAnsi="Times New Roman"/>
          <w:color w:val="000000"/>
          <w:sz w:val="24"/>
          <w:szCs w:val="23"/>
        </w:rPr>
        <w:t xml:space="preserve">– предложения по величине необходимых инвестиций в строительство, реконструкцию и техническое перевооружение тепловых сетей и тепловых пунктов на каждом этапе; </w:t>
      </w:r>
    </w:p>
    <w:p w:rsidR="006F22C7" w:rsidRDefault="006F22C7" w:rsidP="006F22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3"/>
        </w:rPr>
      </w:pPr>
      <w:r w:rsidRPr="00FC428C">
        <w:rPr>
          <w:rFonts w:ascii="Times New Roman" w:hAnsi="Times New Roman"/>
          <w:color w:val="000000"/>
          <w:sz w:val="24"/>
          <w:szCs w:val="23"/>
        </w:rPr>
        <w:t>– предложения по источникам инвестиций, обеспечивающих финансовые потребности.</w:t>
      </w:r>
    </w:p>
    <w:p w:rsidR="00E3641B" w:rsidRPr="004E2536" w:rsidRDefault="00E3641B" w:rsidP="00E3641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3641B" w:rsidRPr="00922BC7" w:rsidRDefault="00E3641B" w:rsidP="00922BC7">
      <w:pPr>
        <w:pStyle w:val="1"/>
        <w:spacing w:before="0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4" w:name="_Toc25240085"/>
      <w:r w:rsidRPr="00922BC7">
        <w:rPr>
          <w:rFonts w:ascii="Times New Roman" w:hAnsi="Times New Roman" w:cs="Times New Roman"/>
          <w:bCs w:val="0"/>
          <w:color w:val="auto"/>
          <w:sz w:val="24"/>
          <w:szCs w:val="24"/>
        </w:rPr>
        <w:t>8.2 Инвестиции в строительство, реконструкцию и техническое перевооружение источников тепловой энергии</w:t>
      </w:r>
      <w:bookmarkEnd w:id="44"/>
    </w:p>
    <w:p w:rsidR="00E3641B" w:rsidRPr="004E2536" w:rsidRDefault="00E3641B" w:rsidP="00E3641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E253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3641B" w:rsidRDefault="006A65D4" w:rsidP="00E3641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3"/>
        </w:rPr>
      </w:pPr>
      <w:r w:rsidRPr="009E247A">
        <w:rPr>
          <w:rFonts w:ascii="Times New Roman" w:hAnsi="Times New Roman"/>
          <w:color w:val="000000"/>
          <w:sz w:val="24"/>
          <w:szCs w:val="24"/>
        </w:rPr>
        <w:t>Предложения по техническому перевооружению источник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9E247A">
        <w:rPr>
          <w:rFonts w:ascii="Times New Roman" w:hAnsi="Times New Roman"/>
          <w:color w:val="000000"/>
          <w:sz w:val="24"/>
          <w:szCs w:val="24"/>
        </w:rPr>
        <w:t xml:space="preserve"> т</w:t>
      </w:r>
      <w:r>
        <w:rPr>
          <w:rFonts w:ascii="Times New Roman" w:hAnsi="Times New Roman"/>
          <w:color w:val="000000"/>
          <w:sz w:val="24"/>
          <w:szCs w:val="24"/>
        </w:rPr>
        <w:t>епловой энергии на период с 2019-2033г.г.  не предусматриваются.</w:t>
      </w:r>
    </w:p>
    <w:p w:rsidR="006A65D4" w:rsidRDefault="006A65D4" w:rsidP="00E3641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3"/>
        </w:rPr>
      </w:pPr>
    </w:p>
    <w:p w:rsidR="00E3641B" w:rsidRPr="00922BC7" w:rsidRDefault="00E3641B" w:rsidP="00922BC7">
      <w:pPr>
        <w:pStyle w:val="1"/>
        <w:spacing w:before="0"/>
        <w:ind w:firstLine="709"/>
        <w:jc w:val="both"/>
        <w:rPr>
          <w:rFonts w:ascii="Times New Roman" w:hAnsi="Times New Roman"/>
          <w:bCs w:val="0"/>
          <w:color w:val="auto"/>
          <w:sz w:val="24"/>
          <w:szCs w:val="23"/>
        </w:rPr>
      </w:pPr>
      <w:bookmarkStart w:id="45" w:name="_Toc25240086"/>
      <w:r w:rsidRPr="00922BC7">
        <w:rPr>
          <w:rFonts w:ascii="Times New Roman" w:hAnsi="Times New Roman"/>
          <w:bCs w:val="0"/>
          <w:color w:val="auto"/>
          <w:sz w:val="24"/>
          <w:szCs w:val="23"/>
        </w:rPr>
        <w:t>8.3. Инвестиции в строительство, реконструкцию и техническое перевооружение тепловых сетей и сооружений на них</w:t>
      </w:r>
      <w:bookmarkEnd w:id="45"/>
    </w:p>
    <w:p w:rsidR="00E3641B" w:rsidRPr="004548BA" w:rsidRDefault="00E3641B" w:rsidP="00E3641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3"/>
        </w:rPr>
      </w:pPr>
    </w:p>
    <w:p w:rsidR="006A65D4" w:rsidRPr="006A65D4" w:rsidRDefault="006A65D4" w:rsidP="006A6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r w:rsidRPr="006A65D4">
        <w:rPr>
          <w:rFonts w:ascii="Times New Roman" w:hAnsi="Times New Roman" w:cs="Times New Roman"/>
          <w:color w:val="000000"/>
          <w:sz w:val="24"/>
          <w:szCs w:val="23"/>
        </w:rPr>
        <w:t xml:space="preserve">В связи с отсутствием мероприятий на период с 2019-2033 </w:t>
      </w:r>
      <w:proofErr w:type="spellStart"/>
      <w:r w:rsidRPr="006A65D4">
        <w:rPr>
          <w:rFonts w:ascii="Times New Roman" w:hAnsi="Times New Roman" w:cs="Times New Roman"/>
          <w:color w:val="000000"/>
          <w:sz w:val="24"/>
          <w:szCs w:val="23"/>
        </w:rPr>
        <w:t>г.г</w:t>
      </w:r>
      <w:proofErr w:type="spellEnd"/>
      <w:r w:rsidRPr="006A65D4">
        <w:rPr>
          <w:rFonts w:ascii="Times New Roman" w:hAnsi="Times New Roman" w:cs="Times New Roman"/>
          <w:color w:val="000000"/>
          <w:sz w:val="24"/>
          <w:szCs w:val="23"/>
        </w:rPr>
        <w:t>. оценка стоимости капитальных вложений в реконструкцию и новое строительство тепловых сетей не проводится.</w:t>
      </w:r>
    </w:p>
    <w:p w:rsidR="00E3641B" w:rsidRPr="006A65D4" w:rsidRDefault="006A65D4" w:rsidP="006A6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r w:rsidRPr="006A65D4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</w:p>
    <w:p w:rsidR="006A65D4" w:rsidRDefault="006A65D4" w:rsidP="00E3641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93375" w:rsidRPr="00922BC7" w:rsidRDefault="00493375" w:rsidP="00922BC7">
      <w:pPr>
        <w:pStyle w:val="1"/>
        <w:spacing w:before="0"/>
        <w:ind w:firstLine="709"/>
        <w:rPr>
          <w:rFonts w:ascii="Times New Roman" w:hAnsi="Times New Roman" w:cs="Times New Roman"/>
          <w:bCs w:val="0"/>
          <w:color w:val="auto"/>
          <w:sz w:val="24"/>
          <w:szCs w:val="23"/>
        </w:rPr>
      </w:pPr>
      <w:bookmarkStart w:id="46" w:name="_Toc25240087"/>
      <w:r w:rsidRPr="00922BC7">
        <w:rPr>
          <w:rFonts w:ascii="Times New Roman" w:hAnsi="Times New Roman" w:cs="Times New Roman"/>
          <w:bCs w:val="0"/>
          <w:color w:val="auto"/>
          <w:sz w:val="24"/>
          <w:szCs w:val="23"/>
        </w:rPr>
        <w:t>9 Решение об определении единой теплоснабжающей организации (организаций)</w:t>
      </w:r>
      <w:bookmarkEnd w:id="46"/>
    </w:p>
    <w:p w:rsidR="00493375" w:rsidRPr="00D7400E" w:rsidRDefault="00493375" w:rsidP="004933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3"/>
        </w:rPr>
      </w:pPr>
      <w:r w:rsidRPr="00D7400E">
        <w:rPr>
          <w:rFonts w:ascii="Times New Roman" w:hAnsi="Times New Roman" w:cs="Times New Roman"/>
          <w:b/>
          <w:bCs/>
          <w:color w:val="000000"/>
          <w:sz w:val="24"/>
          <w:szCs w:val="23"/>
        </w:rPr>
        <w:t xml:space="preserve"> </w:t>
      </w:r>
    </w:p>
    <w:p w:rsidR="00323844" w:rsidRPr="00D7400E" w:rsidRDefault="00323844" w:rsidP="00323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r w:rsidRPr="00D7400E">
        <w:rPr>
          <w:rFonts w:ascii="Times New Roman" w:hAnsi="Times New Roman" w:cs="Times New Roman"/>
          <w:color w:val="000000"/>
          <w:sz w:val="24"/>
          <w:szCs w:val="23"/>
        </w:rPr>
        <w:t>В схеме теплоснабжения установлен</w:t>
      </w:r>
      <w:r>
        <w:rPr>
          <w:rFonts w:ascii="Times New Roman" w:hAnsi="Times New Roman" w:cs="Times New Roman"/>
          <w:color w:val="000000"/>
          <w:sz w:val="24"/>
          <w:szCs w:val="23"/>
        </w:rPr>
        <w:t>а</w:t>
      </w:r>
      <w:r w:rsidRPr="00D7400E">
        <w:rPr>
          <w:rFonts w:ascii="Times New Roman" w:hAnsi="Times New Roman" w:cs="Times New Roman"/>
          <w:color w:val="000000"/>
          <w:sz w:val="24"/>
          <w:szCs w:val="23"/>
        </w:rPr>
        <w:t xml:space="preserve"> следующ</w:t>
      </w:r>
      <w:r>
        <w:rPr>
          <w:rFonts w:ascii="Times New Roman" w:hAnsi="Times New Roman" w:cs="Times New Roman"/>
          <w:color w:val="000000"/>
          <w:sz w:val="24"/>
          <w:szCs w:val="23"/>
        </w:rPr>
        <w:t>ая</w:t>
      </w:r>
      <w:r w:rsidRPr="00D7400E">
        <w:rPr>
          <w:rFonts w:ascii="Times New Roman" w:hAnsi="Times New Roman" w:cs="Times New Roman"/>
          <w:color w:val="000000"/>
          <w:sz w:val="24"/>
          <w:szCs w:val="23"/>
        </w:rPr>
        <w:t xml:space="preserve"> зон</w:t>
      </w:r>
      <w:r>
        <w:rPr>
          <w:rFonts w:ascii="Times New Roman" w:hAnsi="Times New Roman" w:cs="Times New Roman"/>
          <w:color w:val="000000"/>
          <w:sz w:val="24"/>
          <w:szCs w:val="23"/>
        </w:rPr>
        <w:t>а</w:t>
      </w:r>
      <w:r w:rsidRPr="00D7400E">
        <w:rPr>
          <w:rFonts w:ascii="Times New Roman" w:hAnsi="Times New Roman" w:cs="Times New Roman"/>
          <w:color w:val="000000"/>
          <w:sz w:val="24"/>
          <w:szCs w:val="23"/>
        </w:rPr>
        <w:t xml:space="preserve"> действия изолированных систем теплоснабжения (см. «Существующее положение в сфере производства, передачи и потребления тепловой энергии для целей теплоснабжения»). Зона действия, образованная на базе источника тепловой энергии </w:t>
      </w:r>
      <w:r>
        <w:rPr>
          <w:rFonts w:ascii="Times New Roman" w:hAnsi="Times New Roman" w:cs="Times New Roman"/>
          <w:color w:val="000000"/>
          <w:sz w:val="24"/>
          <w:szCs w:val="23"/>
        </w:rPr>
        <w:t xml:space="preserve">котельной </w:t>
      </w:r>
      <w:r w:rsidR="00577585">
        <w:rPr>
          <w:rFonts w:ascii="Times New Roman" w:hAnsi="Times New Roman" w:cs="Times New Roman"/>
          <w:color w:val="000000"/>
          <w:sz w:val="24"/>
          <w:szCs w:val="23"/>
        </w:rPr>
        <w:t>ООО «Энергоресурс»</w:t>
      </w:r>
      <w:r w:rsidRPr="00D7400E">
        <w:rPr>
          <w:rFonts w:ascii="Times New Roman" w:hAnsi="Times New Roman" w:cs="Times New Roman"/>
          <w:color w:val="000000"/>
          <w:sz w:val="24"/>
          <w:szCs w:val="23"/>
        </w:rPr>
        <w:t>. Тепловые сети в</w:t>
      </w:r>
      <w:r>
        <w:rPr>
          <w:rFonts w:ascii="Times New Roman" w:hAnsi="Times New Roman" w:cs="Times New Roman"/>
          <w:color w:val="000000"/>
          <w:sz w:val="24"/>
          <w:szCs w:val="23"/>
        </w:rPr>
        <w:t xml:space="preserve"> рассматриваемой зоне деятельно</w:t>
      </w:r>
      <w:r w:rsidRPr="00D7400E">
        <w:rPr>
          <w:rFonts w:ascii="Times New Roman" w:hAnsi="Times New Roman" w:cs="Times New Roman"/>
          <w:color w:val="000000"/>
          <w:sz w:val="24"/>
          <w:szCs w:val="23"/>
        </w:rPr>
        <w:t xml:space="preserve">сти находятся в хозяйственном ведение и эксплуатируются </w:t>
      </w:r>
      <w:r w:rsidR="00577585">
        <w:rPr>
          <w:rFonts w:ascii="Times New Roman" w:hAnsi="Times New Roman" w:cs="Times New Roman"/>
          <w:color w:val="000000"/>
          <w:sz w:val="24"/>
          <w:szCs w:val="23"/>
        </w:rPr>
        <w:t>ООО «Энергоресурс»</w:t>
      </w:r>
      <w:r>
        <w:rPr>
          <w:rFonts w:ascii="Times New Roman" w:hAnsi="Times New Roman"/>
          <w:color w:val="000000"/>
          <w:sz w:val="24"/>
          <w:szCs w:val="23"/>
        </w:rPr>
        <w:t xml:space="preserve">. </w:t>
      </w:r>
      <w:r w:rsidRPr="00D7400E">
        <w:rPr>
          <w:rFonts w:ascii="Times New Roman" w:hAnsi="Times New Roman" w:cs="Times New Roman"/>
          <w:color w:val="000000"/>
          <w:sz w:val="24"/>
          <w:szCs w:val="23"/>
        </w:rPr>
        <w:t xml:space="preserve">Перспективная зона деятельности </w:t>
      </w:r>
      <w:proofErr w:type="spellStart"/>
      <w:r w:rsidRPr="00D7400E">
        <w:rPr>
          <w:rFonts w:ascii="Times New Roman" w:hAnsi="Times New Roman" w:cs="Times New Roman"/>
          <w:color w:val="000000"/>
          <w:sz w:val="24"/>
          <w:szCs w:val="23"/>
        </w:rPr>
        <w:t>энергоисточников</w:t>
      </w:r>
      <w:proofErr w:type="spellEnd"/>
      <w:r w:rsidRPr="00D7400E">
        <w:rPr>
          <w:rFonts w:ascii="Times New Roman" w:hAnsi="Times New Roman" w:cs="Times New Roman"/>
          <w:color w:val="000000"/>
          <w:sz w:val="24"/>
          <w:szCs w:val="23"/>
        </w:rPr>
        <w:t xml:space="preserve"> сохраняется до 20</w:t>
      </w:r>
      <w:r>
        <w:rPr>
          <w:rFonts w:ascii="Times New Roman" w:hAnsi="Times New Roman" w:cs="Times New Roman"/>
          <w:color w:val="000000"/>
          <w:sz w:val="24"/>
          <w:szCs w:val="23"/>
        </w:rPr>
        <w:t>3</w:t>
      </w:r>
      <w:r w:rsidR="006A65D4">
        <w:rPr>
          <w:rFonts w:ascii="Times New Roman" w:hAnsi="Times New Roman" w:cs="Times New Roman"/>
          <w:color w:val="000000"/>
          <w:sz w:val="24"/>
          <w:szCs w:val="23"/>
        </w:rPr>
        <w:t>3</w:t>
      </w:r>
      <w:r w:rsidRPr="00D7400E">
        <w:rPr>
          <w:rFonts w:ascii="Times New Roman" w:hAnsi="Times New Roman" w:cs="Times New Roman"/>
          <w:color w:val="000000"/>
          <w:sz w:val="24"/>
          <w:szCs w:val="23"/>
        </w:rPr>
        <w:t xml:space="preserve"> года в основном в границах, действующих на 01.01.201</w:t>
      </w:r>
      <w:r w:rsidR="006A65D4">
        <w:rPr>
          <w:rFonts w:ascii="Times New Roman" w:hAnsi="Times New Roman" w:cs="Times New Roman"/>
          <w:color w:val="000000"/>
          <w:sz w:val="24"/>
          <w:szCs w:val="23"/>
        </w:rPr>
        <w:t>8</w:t>
      </w:r>
      <w:r w:rsidRPr="00D7400E">
        <w:rPr>
          <w:rFonts w:ascii="Times New Roman" w:hAnsi="Times New Roman" w:cs="Times New Roman"/>
          <w:color w:val="000000"/>
          <w:sz w:val="24"/>
          <w:szCs w:val="23"/>
        </w:rPr>
        <w:t xml:space="preserve"> года</w:t>
      </w:r>
      <w:r>
        <w:rPr>
          <w:rFonts w:ascii="Times New Roman" w:hAnsi="Times New Roman" w:cs="Times New Roman"/>
          <w:color w:val="000000"/>
          <w:sz w:val="24"/>
          <w:szCs w:val="23"/>
        </w:rPr>
        <w:t>.</w:t>
      </w:r>
      <w:r w:rsidRPr="00D7400E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</w:p>
    <w:p w:rsidR="00E3641B" w:rsidRDefault="00E3641B" w:rsidP="007C2E8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3375" w:rsidRPr="00922BC7" w:rsidRDefault="00493375" w:rsidP="00922BC7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3"/>
        </w:rPr>
      </w:pPr>
      <w:bookmarkStart w:id="47" w:name="_Toc25240088"/>
      <w:r w:rsidRPr="00922BC7">
        <w:rPr>
          <w:rFonts w:ascii="Times New Roman" w:hAnsi="Times New Roman" w:cs="Times New Roman"/>
          <w:bCs w:val="0"/>
          <w:color w:val="auto"/>
          <w:sz w:val="24"/>
          <w:szCs w:val="23"/>
        </w:rPr>
        <w:t>10 Решения о распределении тепловой нагрузки между источниками тепловой энергий</w:t>
      </w:r>
      <w:bookmarkEnd w:id="47"/>
      <w:r w:rsidRPr="00922BC7">
        <w:rPr>
          <w:rFonts w:ascii="Times New Roman" w:hAnsi="Times New Roman" w:cs="Times New Roman"/>
          <w:bCs w:val="0"/>
          <w:color w:val="auto"/>
          <w:sz w:val="24"/>
          <w:szCs w:val="23"/>
        </w:rPr>
        <w:t xml:space="preserve"> </w:t>
      </w:r>
    </w:p>
    <w:p w:rsidR="00493375" w:rsidRDefault="00493375" w:rsidP="0049337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3"/>
        </w:rPr>
      </w:pPr>
    </w:p>
    <w:p w:rsidR="00323844" w:rsidRDefault="00323844" w:rsidP="00323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r w:rsidRPr="00D7400E">
        <w:rPr>
          <w:rFonts w:ascii="Times New Roman" w:hAnsi="Times New Roman" w:cs="Times New Roman"/>
          <w:color w:val="000000"/>
          <w:sz w:val="24"/>
          <w:szCs w:val="23"/>
        </w:rPr>
        <w:t>Основным источник</w:t>
      </w:r>
      <w:r>
        <w:rPr>
          <w:rFonts w:ascii="Times New Roman" w:hAnsi="Times New Roman" w:cs="Times New Roman"/>
          <w:color w:val="000000"/>
          <w:sz w:val="24"/>
          <w:szCs w:val="23"/>
        </w:rPr>
        <w:t>ом</w:t>
      </w:r>
      <w:r w:rsidRPr="00D7400E">
        <w:rPr>
          <w:rFonts w:ascii="Times New Roman" w:hAnsi="Times New Roman" w:cs="Times New Roman"/>
          <w:color w:val="000000"/>
          <w:sz w:val="24"/>
          <w:szCs w:val="23"/>
        </w:rPr>
        <w:t xml:space="preserve"> теплоснабжения во всем рассматриваемом периоде являются ко-тельная </w:t>
      </w:r>
      <w:r w:rsidR="00577585">
        <w:rPr>
          <w:rFonts w:ascii="Times New Roman" w:hAnsi="Times New Roman" w:cs="Times New Roman"/>
          <w:color w:val="000000"/>
          <w:sz w:val="24"/>
          <w:szCs w:val="23"/>
        </w:rPr>
        <w:t>ООО «Энергоресурс»</w:t>
      </w:r>
      <w:r w:rsidR="00851385">
        <w:rPr>
          <w:rFonts w:ascii="Times New Roman" w:hAnsi="Times New Roman" w:cs="Times New Roman"/>
          <w:color w:val="000000"/>
          <w:sz w:val="24"/>
          <w:szCs w:val="23"/>
        </w:rPr>
        <w:t>,</w:t>
      </w:r>
      <w:r w:rsidR="00851385" w:rsidRPr="00D7400E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Pr="00D7400E">
        <w:rPr>
          <w:rFonts w:ascii="Times New Roman" w:hAnsi="Times New Roman" w:cs="Times New Roman"/>
          <w:color w:val="000000"/>
          <w:sz w:val="24"/>
          <w:szCs w:val="23"/>
        </w:rPr>
        <w:t>на которые в 201</w:t>
      </w:r>
      <w:r w:rsidR="006A65D4">
        <w:rPr>
          <w:rFonts w:ascii="Times New Roman" w:hAnsi="Times New Roman" w:cs="Times New Roman"/>
          <w:color w:val="000000"/>
          <w:sz w:val="24"/>
          <w:szCs w:val="23"/>
        </w:rPr>
        <w:t>8</w:t>
      </w:r>
      <w:r w:rsidRPr="00D7400E">
        <w:rPr>
          <w:rFonts w:ascii="Times New Roman" w:hAnsi="Times New Roman" w:cs="Times New Roman"/>
          <w:color w:val="000000"/>
          <w:sz w:val="24"/>
          <w:szCs w:val="23"/>
        </w:rPr>
        <w:t xml:space="preserve"> году приходится </w:t>
      </w:r>
      <w:r>
        <w:rPr>
          <w:rFonts w:ascii="Times New Roman" w:hAnsi="Times New Roman" w:cs="Times New Roman"/>
          <w:color w:val="000000"/>
          <w:sz w:val="24"/>
          <w:szCs w:val="23"/>
        </w:rPr>
        <w:t>100</w:t>
      </w:r>
      <w:r w:rsidRPr="00D7400E">
        <w:rPr>
          <w:rFonts w:ascii="Times New Roman" w:hAnsi="Times New Roman" w:cs="Times New Roman"/>
          <w:color w:val="000000"/>
          <w:sz w:val="24"/>
          <w:szCs w:val="23"/>
        </w:rPr>
        <w:t xml:space="preserve">% присоединенной нагрузки жилых и общественных зданий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="00851385">
        <w:rPr>
          <w:rFonts w:ascii="Times New Roman" w:hAnsi="Times New Roman"/>
          <w:sz w:val="24"/>
          <w:szCs w:val="23"/>
        </w:rPr>
        <w:t>.</w:t>
      </w:r>
    </w:p>
    <w:p w:rsidR="006A65D4" w:rsidRDefault="006A65D4" w:rsidP="006A6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3"/>
        </w:rPr>
      </w:pPr>
    </w:p>
    <w:p w:rsidR="00493375" w:rsidRDefault="00493375" w:rsidP="004933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</w:p>
    <w:p w:rsidR="00493375" w:rsidRPr="00922BC7" w:rsidRDefault="00493375" w:rsidP="00922BC7">
      <w:pPr>
        <w:pStyle w:val="1"/>
        <w:spacing w:before="0"/>
        <w:ind w:firstLine="709"/>
        <w:rPr>
          <w:rFonts w:ascii="Times New Roman" w:hAnsi="Times New Roman" w:cs="Times New Roman"/>
          <w:bCs w:val="0"/>
          <w:color w:val="auto"/>
          <w:sz w:val="24"/>
          <w:szCs w:val="23"/>
        </w:rPr>
      </w:pPr>
      <w:bookmarkStart w:id="48" w:name="_Toc25240089"/>
      <w:r w:rsidRPr="00922BC7">
        <w:rPr>
          <w:rFonts w:ascii="Times New Roman" w:hAnsi="Times New Roman" w:cs="Times New Roman"/>
          <w:bCs w:val="0"/>
          <w:color w:val="auto"/>
          <w:sz w:val="24"/>
          <w:szCs w:val="23"/>
        </w:rPr>
        <w:lastRenderedPageBreak/>
        <w:t>11 Решения по бесхозяйным тепловым сетям</w:t>
      </w:r>
      <w:bookmarkEnd w:id="48"/>
      <w:r w:rsidRPr="00922BC7">
        <w:rPr>
          <w:rFonts w:ascii="Times New Roman" w:hAnsi="Times New Roman" w:cs="Times New Roman"/>
          <w:bCs w:val="0"/>
          <w:color w:val="auto"/>
          <w:sz w:val="24"/>
          <w:szCs w:val="23"/>
        </w:rPr>
        <w:t xml:space="preserve"> </w:t>
      </w:r>
    </w:p>
    <w:p w:rsidR="00323844" w:rsidRPr="004E2536" w:rsidRDefault="00323844" w:rsidP="00323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400E">
        <w:rPr>
          <w:rFonts w:ascii="Times New Roman" w:hAnsi="Times New Roman" w:cs="Times New Roman"/>
          <w:color w:val="000000"/>
          <w:sz w:val="24"/>
          <w:szCs w:val="23"/>
        </w:rPr>
        <w:t>На 201</w:t>
      </w:r>
      <w:r w:rsidR="006A65D4">
        <w:rPr>
          <w:rFonts w:ascii="Times New Roman" w:hAnsi="Times New Roman" w:cs="Times New Roman"/>
          <w:color w:val="000000"/>
          <w:sz w:val="24"/>
          <w:szCs w:val="23"/>
        </w:rPr>
        <w:t>8</w:t>
      </w:r>
      <w:r w:rsidRPr="00D7400E">
        <w:rPr>
          <w:rFonts w:ascii="Times New Roman" w:hAnsi="Times New Roman" w:cs="Times New Roman"/>
          <w:color w:val="000000"/>
          <w:sz w:val="24"/>
          <w:szCs w:val="23"/>
        </w:rPr>
        <w:t xml:space="preserve"> год тепловые сети по которым осуществляется транспортировка тепловой энергии до потребителя находятся в собственности </w:t>
      </w:r>
      <w:r w:rsidR="001B4A40">
        <w:rPr>
          <w:rFonts w:ascii="Times New Roman" w:hAnsi="Times New Roman"/>
          <w:sz w:val="24"/>
          <w:szCs w:val="24"/>
        </w:rPr>
        <w:t>п. Совхоз «Красное Сельцо»</w:t>
      </w:r>
      <w:r w:rsidR="00851385">
        <w:rPr>
          <w:rFonts w:ascii="Times New Roman" w:hAnsi="Times New Roman"/>
          <w:sz w:val="24"/>
          <w:szCs w:val="23"/>
        </w:rPr>
        <w:t>.</w:t>
      </w:r>
      <w:r w:rsidRPr="00D7400E">
        <w:rPr>
          <w:rFonts w:ascii="Times New Roman" w:hAnsi="Times New Roman" w:cs="Times New Roman"/>
          <w:color w:val="000000"/>
          <w:sz w:val="24"/>
          <w:szCs w:val="23"/>
        </w:rPr>
        <w:t xml:space="preserve"> Отдельные вводные участки на балансе организаций.</w:t>
      </w:r>
    </w:p>
    <w:p w:rsidR="00493375" w:rsidRDefault="00493375" w:rsidP="004933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3"/>
        </w:rPr>
      </w:pPr>
    </w:p>
    <w:p w:rsidR="00493375" w:rsidRDefault="00493375" w:rsidP="007C2E8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93375" w:rsidSect="00E3641B">
      <w:pgSz w:w="11906" w:h="16838" w:code="9"/>
      <w:pgMar w:top="992" w:right="567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7E8" w:rsidRDefault="005247E8">
      <w:pPr>
        <w:spacing w:after="0" w:line="240" w:lineRule="auto"/>
      </w:pPr>
      <w:r>
        <w:separator/>
      </w:r>
    </w:p>
  </w:endnote>
  <w:endnote w:type="continuationSeparator" w:id="0">
    <w:p w:rsidR="005247E8" w:rsidRDefault="00524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5466094"/>
      <w:docPartObj>
        <w:docPartGallery w:val="Page Numbers (Bottom of Page)"/>
        <w:docPartUnique/>
      </w:docPartObj>
    </w:sdtPr>
    <w:sdtEndPr/>
    <w:sdtContent>
      <w:p w:rsidR="00CF2C46" w:rsidRDefault="00CF2C4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976">
          <w:rPr>
            <w:noProof/>
          </w:rPr>
          <w:t>18</w:t>
        </w:r>
        <w:r>
          <w:fldChar w:fldCharType="end"/>
        </w:r>
      </w:p>
    </w:sdtContent>
  </w:sdt>
  <w:p w:rsidR="00CF2C46" w:rsidRDefault="00CF2C46">
    <w:pPr>
      <w:pStyle w:val="a8"/>
    </w:pPr>
  </w:p>
  <w:p w:rsidR="00CF2C46" w:rsidRDefault="00CF2C4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7E8" w:rsidRDefault="005247E8">
      <w:pPr>
        <w:spacing w:after="0" w:line="240" w:lineRule="auto"/>
      </w:pPr>
      <w:r>
        <w:separator/>
      </w:r>
    </w:p>
  </w:footnote>
  <w:footnote w:type="continuationSeparator" w:id="0">
    <w:p w:rsidR="005247E8" w:rsidRDefault="00524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E3D35"/>
    <w:multiLevelType w:val="hybridMultilevel"/>
    <w:tmpl w:val="C940182A"/>
    <w:lvl w:ilvl="0" w:tplc="B3AA120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F6F02DC"/>
    <w:multiLevelType w:val="hybridMultilevel"/>
    <w:tmpl w:val="DB42095E"/>
    <w:lvl w:ilvl="0" w:tplc="5A921BA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724604"/>
    <w:multiLevelType w:val="multilevel"/>
    <w:tmpl w:val="A71412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34C95405"/>
    <w:multiLevelType w:val="hybridMultilevel"/>
    <w:tmpl w:val="F9782ACC"/>
    <w:lvl w:ilvl="0" w:tplc="BA4801B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F040329"/>
    <w:multiLevelType w:val="hybridMultilevel"/>
    <w:tmpl w:val="C24C8564"/>
    <w:lvl w:ilvl="0" w:tplc="B3AA12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BDF36DD"/>
    <w:multiLevelType w:val="hybridMultilevel"/>
    <w:tmpl w:val="1AC67238"/>
    <w:lvl w:ilvl="0" w:tplc="5A921BA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DA93EC0"/>
    <w:multiLevelType w:val="hybridMultilevel"/>
    <w:tmpl w:val="13088C2C"/>
    <w:lvl w:ilvl="0" w:tplc="B3AA120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786925A0"/>
    <w:multiLevelType w:val="multilevel"/>
    <w:tmpl w:val="2AE03B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790C20E1"/>
    <w:multiLevelType w:val="multilevel"/>
    <w:tmpl w:val="29A2AB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58"/>
    <w:rsid w:val="0001680B"/>
    <w:rsid w:val="0008177A"/>
    <w:rsid w:val="000B5126"/>
    <w:rsid w:val="000E0F13"/>
    <w:rsid w:val="00154B1B"/>
    <w:rsid w:val="0018313F"/>
    <w:rsid w:val="001B4A40"/>
    <w:rsid w:val="001D13B4"/>
    <w:rsid w:val="001F095C"/>
    <w:rsid w:val="00207D9F"/>
    <w:rsid w:val="0022232F"/>
    <w:rsid w:val="0027380F"/>
    <w:rsid w:val="00284DF3"/>
    <w:rsid w:val="002979B5"/>
    <w:rsid w:val="002C2CD5"/>
    <w:rsid w:val="002E3D27"/>
    <w:rsid w:val="002E6420"/>
    <w:rsid w:val="00313045"/>
    <w:rsid w:val="00323844"/>
    <w:rsid w:val="003518A9"/>
    <w:rsid w:val="003545BB"/>
    <w:rsid w:val="003746FE"/>
    <w:rsid w:val="00376F98"/>
    <w:rsid w:val="003B30E0"/>
    <w:rsid w:val="003B6B7E"/>
    <w:rsid w:val="003D42EF"/>
    <w:rsid w:val="003E12B9"/>
    <w:rsid w:val="003F6D2C"/>
    <w:rsid w:val="00437A82"/>
    <w:rsid w:val="00493375"/>
    <w:rsid w:val="004A53AD"/>
    <w:rsid w:val="004C7551"/>
    <w:rsid w:val="004D58EC"/>
    <w:rsid w:val="004F1534"/>
    <w:rsid w:val="004F4D86"/>
    <w:rsid w:val="00521F48"/>
    <w:rsid w:val="005247E8"/>
    <w:rsid w:val="00545976"/>
    <w:rsid w:val="00577585"/>
    <w:rsid w:val="00591510"/>
    <w:rsid w:val="00635035"/>
    <w:rsid w:val="006404F1"/>
    <w:rsid w:val="006A65D4"/>
    <w:rsid w:val="006B5C23"/>
    <w:rsid w:val="006E1637"/>
    <w:rsid w:val="006F22C7"/>
    <w:rsid w:val="00725762"/>
    <w:rsid w:val="0072781C"/>
    <w:rsid w:val="007A3B88"/>
    <w:rsid w:val="007C2E89"/>
    <w:rsid w:val="007F4653"/>
    <w:rsid w:val="0083628C"/>
    <w:rsid w:val="00851385"/>
    <w:rsid w:val="008960A5"/>
    <w:rsid w:val="00913E8C"/>
    <w:rsid w:val="00922BC7"/>
    <w:rsid w:val="00995CF1"/>
    <w:rsid w:val="009B5DF5"/>
    <w:rsid w:val="009B5F2C"/>
    <w:rsid w:val="00A03616"/>
    <w:rsid w:val="00AA5C1A"/>
    <w:rsid w:val="00AE7AB1"/>
    <w:rsid w:val="00B10D14"/>
    <w:rsid w:val="00B31FD2"/>
    <w:rsid w:val="00BA6E6D"/>
    <w:rsid w:val="00BB46BD"/>
    <w:rsid w:val="00BB7C87"/>
    <w:rsid w:val="00BC1457"/>
    <w:rsid w:val="00C45D14"/>
    <w:rsid w:val="00C53227"/>
    <w:rsid w:val="00CB058B"/>
    <w:rsid w:val="00CE1015"/>
    <w:rsid w:val="00CF2C46"/>
    <w:rsid w:val="00D12A1C"/>
    <w:rsid w:val="00D77D93"/>
    <w:rsid w:val="00D96209"/>
    <w:rsid w:val="00DB0A1C"/>
    <w:rsid w:val="00DD478C"/>
    <w:rsid w:val="00DE34A8"/>
    <w:rsid w:val="00DE37A8"/>
    <w:rsid w:val="00E27D99"/>
    <w:rsid w:val="00E3641B"/>
    <w:rsid w:val="00E47BFE"/>
    <w:rsid w:val="00E64028"/>
    <w:rsid w:val="00E77558"/>
    <w:rsid w:val="00EA0FC1"/>
    <w:rsid w:val="00EA3EFA"/>
    <w:rsid w:val="00F8295F"/>
    <w:rsid w:val="00F87532"/>
    <w:rsid w:val="00FB62E7"/>
    <w:rsid w:val="00FD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05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61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B05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CB058B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CB058B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next w:val="Default"/>
    <w:autoRedefine/>
    <w:uiPriority w:val="39"/>
    <w:unhideWhenUsed/>
    <w:qFormat/>
    <w:rsid w:val="00493375"/>
    <w:pPr>
      <w:spacing w:after="100"/>
    </w:pPr>
    <w:rPr>
      <w:rFonts w:ascii="Times New Roman" w:eastAsiaTheme="minorEastAsia" w:hAnsi="Times New Roman"/>
      <w:b/>
      <w:sz w:val="24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CB058B"/>
    <w:pPr>
      <w:spacing w:after="100"/>
      <w:ind w:left="440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0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58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27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27D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77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7D93"/>
  </w:style>
  <w:style w:type="character" w:styleId="aa">
    <w:name w:val="Strong"/>
    <w:basedOn w:val="a0"/>
    <w:uiPriority w:val="22"/>
    <w:qFormat/>
    <w:rsid w:val="001F095C"/>
    <w:rPr>
      <w:b/>
      <w:bCs/>
    </w:rPr>
  </w:style>
  <w:style w:type="character" w:styleId="ab">
    <w:name w:val="Hyperlink"/>
    <w:basedOn w:val="a0"/>
    <w:uiPriority w:val="99"/>
    <w:unhideWhenUsed/>
    <w:rsid w:val="00493375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0E0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7"/>
    <w:uiPriority w:val="59"/>
    <w:rsid w:val="006A6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05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61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B05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CB058B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CB058B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next w:val="Default"/>
    <w:autoRedefine/>
    <w:uiPriority w:val="39"/>
    <w:unhideWhenUsed/>
    <w:qFormat/>
    <w:rsid w:val="00493375"/>
    <w:pPr>
      <w:spacing w:after="100"/>
    </w:pPr>
    <w:rPr>
      <w:rFonts w:ascii="Times New Roman" w:eastAsiaTheme="minorEastAsia" w:hAnsi="Times New Roman"/>
      <w:b/>
      <w:sz w:val="24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CB058B"/>
    <w:pPr>
      <w:spacing w:after="100"/>
      <w:ind w:left="440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0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58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27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27D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77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7D93"/>
  </w:style>
  <w:style w:type="character" w:styleId="aa">
    <w:name w:val="Strong"/>
    <w:basedOn w:val="a0"/>
    <w:uiPriority w:val="22"/>
    <w:qFormat/>
    <w:rsid w:val="001F095C"/>
    <w:rPr>
      <w:b/>
      <w:bCs/>
    </w:rPr>
  </w:style>
  <w:style w:type="character" w:styleId="ab">
    <w:name w:val="Hyperlink"/>
    <w:basedOn w:val="a0"/>
    <w:uiPriority w:val="99"/>
    <w:unhideWhenUsed/>
    <w:rsid w:val="00493375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0E0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7"/>
    <w:uiPriority w:val="59"/>
    <w:rsid w:val="006A6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1696380761769322E-2"/>
          <c:y val="5.782568558240566E-2"/>
          <c:w val="0.55031136158147453"/>
          <c:h val="0.8337257670377409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Котельная п. Совхоз "Красное Сельцо"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2016 г.</c:v>
                </c:pt>
                <c:pt idx="1">
                  <c:v>2017 г.</c:v>
                </c:pt>
                <c:pt idx="2">
                  <c:v>2018 г.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4255.17</c:v>
                </c:pt>
                <c:pt idx="1">
                  <c:v>4255.17</c:v>
                </c:pt>
                <c:pt idx="2">
                  <c:v>4255.17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42C-4D77-A2CC-6243A2DEAE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9300352"/>
        <c:axId val="149301888"/>
      </c:barChart>
      <c:catAx>
        <c:axId val="1493003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9301888"/>
        <c:crosses val="autoZero"/>
        <c:auto val="1"/>
        <c:lblAlgn val="ctr"/>
        <c:lblOffset val="100"/>
        <c:noMultiLvlLbl val="0"/>
      </c:catAx>
      <c:valAx>
        <c:axId val="1493018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93003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Протяженность, м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0,05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</c:f>
              <c:strCache>
                <c:ptCount val="1"/>
                <c:pt idx="0">
                  <c:v>Диаметры, м п.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815-4F6A-AF53-9351062EF67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0,0692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</c:f>
              <c:strCache>
                <c:ptCount val="1"/>
                <c:pt idx="0">
                  <c:v>Диаметры, м п.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195.99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815-4F6A-AF53-9351062EF67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0,0822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</c:f>
              <c:strCache>
                <c:ptCount val="1"/>
                <c:pt idx="0">
                  <c:v>Диаметры, м п.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106.43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815-4F6A-AF53-9351062EF678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0,12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hade val="51000"/>
                    <a:satMod val="130000"/>
                  </a:schemeClr>
                </a:gs>
                <a:gs pos="80000">
                  <a:schemeClr val="accent4">
                    <a:shade val="93000"/>
                    <a:satMod val="130000"/>
                  </a:schemeClr>
                </a:gs>
                <a:gs pos="100000">
                  <a:schemeClr val="accent4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</c:f>
              <c:strCache>
                <c:ptCount val="1"/>
                <c:pt idx="0">
                  <c:v>Диаметры, м п.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  <c:pt idx="0">
                  <c:v>239.93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815-4F6A-AF53-9351062EF678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0,207</c:v>
                </c:pt>
              </c:strCache>
            </c:strRef>
          </c:tx>
          <c:spPr>
            <a:gradFill rotWithShape="1">
              <a:gsLst>
                <a:gs pos="0">
                  <a:schemeClr val="accent5">
                    <a:shade val="51000"/>
                    <a:satMod val="130000"/>
                  </a:schemeClr>
                </a:gs>
                <a:gs pos="80000">
                  <a:schemeClr val="accent5">
                    <a:shade val="93000"/>
                    <a:satMod val="130000"/>
                  </a:schemeClr>
                </a:gs>
                <a:gs pos="100000">
                  <a:schemeClr val="accent5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</c:f>
              <c:strCache>
                <c:ptCount val="1"/>
                <c:pt idx="0">
                  <c:v>Диаметры, м п.</c:v>
                </c:pt>
              </c:strCache>
            </c:strRef>
          </c:cat>
          <c:val>
            <c:numRef>
              <c:f>Лист1!$F$2</c:f>
              <c:numCache>
                <c:formatCode>General</c:formatCode>
                <c:ptCount val="1"/>
                <c:pt idx="0">
                  <c:v>648.74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815-4F6A-AF53-9351062EF6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5"/>
        <c:overlap val="-20"/>
        <c:axId val="150482304"/>
        <c:axId val="150484096"/>
      </c:barChart>
      <c:catAx>
        <c:axId val="1504823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0484096"/>
        <c:crosses val="autoZero"/>
        <c:auto val="1"/>
        <c:lblAlgn val="ctr"/>
        <c:lblOffset val="100"/>
        <c:noMultiLvlLbl val="0"/>
      </c:catAx>
      <c:valAx>
        <c:axId val="1504840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04823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Котельная п.Совхоз "Красное Сельцо"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Лист1!$A$2:$A$8</c:f>
              <c:numCache>
                <c:formatCode>General</c:formatCode>
                <c:ptCount val="7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  <c:pt idx="5">
                  <c:v>2028</c:v>
                </c:pt>
                <c:pt idx="6">
                  <c:v>2033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156.43</c:v>
                </c:pt>
                <c:pt idx="1">
                  <c:v>156.43</c:v>
                </c:pt>
                <c:pt idx="2">
                  <c:v>156.43</c:v>
                </c:pt>
                <c:pt idx="3">
                  <c:v>156.43</c:v>
                </c:pt>
                <c:pt idx="4">
                  <c:v>156.43</c:v>
                </c:pt>
                <c:pt idx="5">
                  <c:v>156.43</c:v>
                </c:pt>
                <c:pt idx="6">
                  <c:v>156.43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8A5C-4BB7-BAED-830CAD6EE0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9890944"/>
        <c:axId val="149892480"/>
      </c:lineChart>
      <c:catAx>
        <c:axId val="1498909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9892480"/>
        <c:crosses val="autoZero"/>
        <c:auto val="1"/>
        <c:lblAlgn val="ctr"/>
        <c:lblOffset val="100"/>
        <c:noMultiLvlLbl val="0"/>
      </c:catAx>
      <c:valAx>
        <c:axId val="1498924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98909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50457-09F0-4DA6-AB7D-4BF6AF8DD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18</Pages>
  <Words>5297</Words>
  <Characters>30199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Виталий Лугаськов</cp:lastModifiedBy>
  <cp:revision>40</cp:revision>
  <dcterms:created xsi:type="dcterms:W3CDTF">2016-02-16T07:52:00Z</dcterms:created>
  <dcterms:modified xsi:type="dcterms:W3CDTF">2023-07-17T08:29:00Z</dcterms:modified>
</cp:coreProperties>
</file>