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D8" w:rsidRDefault="00532BD8" w:rsidP="00532BD8">
      <w:pPr>
        <w:shd w:val="clear" w:color="auto" w:fill="FFFFFF"/>
        <w:spacing w:after="0" w:line="360" w:lineRule="atLeast"/>
        <w:jc w:val="center"/>
        <w:outlineLvl w:val="1"/>
        <w:rPr>
          <w:rFonts w:ascii="Times New Roman" w:eastAsia="Times New Roman" w:hAnsi="Times New Roman" w:cs="Times New Roman"/>
          <w:bCs/>
          <w:color w:val="2C2D2E"/>
          <w:sz w:val="28"/>
          <w:szCs w:val="28"/>
          <w:lang w:eastAsia="ru-RU"/>
        </w:rPr>
      </w:pPr>
      <w:proofErr w:type="spellStart"/>
      <w:r>
        <w:rPr>
          <w:rFonts w:ascii="Times New Roman" w:eastAsia="Times New Roman" w:hAnsi="Times New Roman" w:cs="Times New Roman"/>
          <w:bCs/>
          <w:color w:val="2C2D2E"/>
          <w:sz w:val="28"/>
          <w:szCs w:val="28"/>
          <w:lang w:eastAsia="ru-RU"/>
        </w:rPr>
        <w:t>Самозахват</w:t>
      </w:r>
      <w:proofErr w:type="spellEnd"/>
      <w:r>
        <w:rPr>
          <w:rFonts w:ascii="Times New Roman" w:eastAsia="Times New Roman" w:hAnsi="Times New Roman" w:cs="Times New Roman"/>
          <w:bCs/>
          <w:color w:val="2C2D2E"/>
          <w:sz w:val="28"/>
          <w:szCs w:val="28"/>
          <w:lang w:eastAsia="ru-RU"/>
        </w:rPr>
        <w:t xml:space="preserve"> – освободить или узаконить?</w:t>
      </w:r>
    </w:p>
    <w:p w:rsidR="00532BD8" w:rsidRDefault="00532BD8" w:rsidP="00532BD8">
      <w:pPr>
        <w:shd w:val="clear" w:color="auto" w:fill="FFFFFF"/>
        <w:spacing w:after="0" w:line="360" w:lineRule="atLeast"/>
        <w:jc w:val="center"/>
        <w:outlineLvl w:val="1"/>
        <w:rPr>
          <w:rFonts w:ascii="Times New Roman" w:eastAsia="Times New Roman" w:hAnsi="Times New Roman" w:cs="Times New Roman"/>
          <w:bCs/>
          <w:color w:val="2C2D2E"/>
          <w:sz w:val="28"/>
          <w:szCs w:val="28"/>
          <w:lang w:eastAsia="ru-RU"/>
        </w:rPr>
      </w:pPr>
      <w:bookmarkStart w:id="0" w:name="_GoBack"/>
      <w:bookmarkEnd w:id="0"/>
    </w:p>
    <w:p w:rsidR="00532BD8" w:rsidRPr="00532BD8" w:rsidRDefault="00532BD8" w:rsidP="00532BD8">
      <w:pPr>
        <w:shd w:val="clear" w:color="auto" w:fill="FFFFFF"/>
        <w:spacing w:after="0" w:line="360" w:lineRule="atLeast"/>
        <w:jc w:val="both"/>
        <w:outlineLvl w:val="1"/>
        <w:rPr>
          <w:rFonts w:ascii="Times New Roman" w:eastAsia="Times New Roman" w:hAnsi="Times New Roman" w:cs="Times New Roman"/>
          <w:bCs/>
          <w:color w:val="2C2D2E"/>
          <w:sz w:val="28"/>
          <w:szCs w:val="28"/>
          <w:lang w:eastAsia="ru-RU"/>
        </w:rPr>
      </w:pPr>
      <w:proofErr w:type="spellStart"/>
      <w:r w:rsidRPr="00532BD8">
        <w:rPr>
          <w:rFonts w:ascii="Times New Roman" w:eastAsia="Times New Roman" w:hAnsi="Times New Roman" w:cs="Times New Roman"/>
          <w:bCs/>
          <w:color w:val="2C2D2E"/>
          <w:sz w:val="28"/>
          <w:szCs w:val="28"/>
          <w:lang w:eastAsia="ru-RU"/>
        </w:rPr>
        <w:t>Самозахват</w:t>
      </w:r>
      <w:proofErr w:type="spellEnd"/>
      <w:r w:rsidRPr="00532BD8">
        <w:rPr>
          <w:rFonts w:ascii="Times New Roman" w:eastAsia="Times New Roman" w:hAnsi="Times New Roman" w:cs="Times New Roman"/>
          <w:bCs/>
          <w:color w:val="2C2D2E"/>
          <w:sz w:val="28"/>
          <w:szCs w:val="28"/>
          <w:lang w:eastAsia="ru-RU"/>
        </w:rPr>
        <w:t xml:space="preserve"> - освободить или узаконить? </w:t>
      </w:r>
      <w:proofErr w:type="spellStart"/>
      <w:r w:rsidRPr="00532BD8">
        <w:rPr>
          <w:rFonts w:ascii="Times New Roman" w:eastAsia="Times New Roman" w:hAnsi="Times New Roman" w:cs="Times New Roman"/>
          <w:bCs/>
          <w:color w:val="2C2D2E"/>
          <w:sz w:val="28"/>
          <w:szCs w:val="28"/>
          <w:lang w:eastAsia="ru-RU"/>
        </w:rPr>
        <w:t>Самозахват</w:t>
      </w:r>
      <w:proofErr w:type="spellEnd"/>
      <w:r w:rsidRPr="00532BD8">
        <w:rPr>
          <w:rFonts w:ascii="Times New Roman" w:eastAsia="Times New Roman" w:hAnsi="Times New Roman" w:cs="Times New Roman"/>
          <w:bCs/>
          <w:color w:val="2C2D2E"/>
          <w:sz w:val="28"/>
          <w:szCs w:val="28"/>
          <w:lang w:eastAsia="ru-RU"/>
        </w:rPr>
        <w:t xml:space="preserve"> или самовольное занятие земли — это присвоение участка территории человеком, у которого нет на это законных оснований, то есть у него отсутствуют какие-либо правоустанавливающие документы на эту землю. Недопущение самовольного занятия земельных участков - один из видов деятельности, которую проводят на территории Республики Мордовия муниципальный земельный контроль, проводя систематическое обследование. В случае фиксации нарушения в виде </w:t>
      </w:r>
      <w:proofErr w:type="spellStart"/>
      <w:r w:rsidRPr="00532BD8">
        <w:rPr>
          <w:rFonts w:ascii="Times New Roman" w:eastAsia="Times New Roman" w:hAnsi="Times New Roman" w:cs="Times New Roman"/>
          <w:bCs/>
          <w:color w:val="2C2D2E"/>
          <w:sz w:val="28"/>
          <w:szCs w:val="28"/>
          <w:lang w:eastAsia="ru-RU"/>
        </w:rPr>
        <w:t>самозахвата</w:t>
      </w:r>
      <w:proofErr w:type="spellEnd"/>
      <w:r w:rsidRPr="00532BD8">
        <w:rPr>
          <w:rFonts w:ascii="Times New Roman" w:eastAsia="Times New Roman" w:hAnsi="Times New Roman" w:cs="Times New Roman"/>
          <w:bCs/>
          <w:color w:val="2C2D2E"/>
          <w:sz w:val="28"/>
          <w:szCs w:val="28"/>
          <w:lang w:eastAsia="ru-RU"/>
        </w:rPr>
        <w:t>, земельные инспекторы направляют правообладателям информационные письма о необходимости устранения самовольного занятия территории, где также указывается и сам порядок его устранения. Чтобы избежать нарушения, необходимо освободить самовольно занятый земельный участок или заняться его перераспределением, оформив «прирезки» на законных основаниях. Так, большая часть собственников исправляет нарушения путем перераспределения земельных участков и постановки их на государственный кадастровый учет.</w:t>
      </w:r>
    </w:p>
    <w:p w:rsidR="00DF5A73" w:rsidRDefault="00532BD8"/>
    <w:sectPr w:rsidR="00DF5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13"/>
    <w:rsid w:val="00072593"/>
    <w:rsid w:val="00276A13"/>
    <w:rsid w:val="00477AF0"/>
    <w:rsid w:val="0053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F6D5"/>
  <w15:chartTrackingRefBased/>
  <w15:docId w15:val="{78DE1E7A-35FE-42CB-A9A8-1F120D51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2024-10-01T06:35:00Z</dcterms:created>
  <dcterms:modified xsi:type="dcterms:W3CDTF">2024-10-01T06:38:00Z</dcterms:modified>
</cp:coreProperties>
</file>